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AD" w:rsidRPr="000F1605" w:rsidRDefault="005425AD" w:rsidP="00A411AE">
      <w:pPr>
        <w:pStyle w:val="Default"/>
        <w:spacing w:line="360" w:lineRule="auto"/>
        <w:rPr>
          <w:rFonts w:eastAsia="Times New Roman"/>
          <w:color w:val="auto"/>
          <w:lang w:eastAsia="bg-BG"/>
        </w:rPr>
      </w:pPr>
    </w:p>
    <w:p w:rsidR="00A411AE" w:rsidRPr="006F20C4" w:rsidRDefault="00A411AE" w:rsidP="00A411AE">
      <w:pPr>
        <w:pStyle w:val="Default"/>
        <w:spacing w:line="360" w:lineRule="auto"/>
        <w:ind w:left="2832" w:firstLine="708"/>
        <w:rPr>
          <w:b/>
          <w:bCs/>
        </w:rPr>
      </w:pPr>
      <w:r w:rsidRPr="006F20C4">
        <w:rPr>
          <w:b/>
          <w:bCs/>
        </w:rPr>
        <w:t xml:space="preserve">ОДОБРЯВАМ: </w:t>
      </w:r>
    </w:p>
    <w:p w:rsidR="00A411AE" w:rsidRPr="006F20C4" w:rsidRDefault="00A411AE" w:rsidP="00A411AE">
      <w:pPr>
        <w:pStyle w:val="Default"/>
        <w:spacing w:line="360" w:lineRule="auto"/>
        <w:ind w:left="4248"/>
        <w:rPr>
          <w:b/>
          <w:bCs/>
        </w:rPr>
      </w:pPr>
    </w:p>
    <w:p w:rsidR="00A411AE" w:rsidRPr="006F20C4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 w:rsidRPr="000F1605">
        <w:rPr>
          <w:b/>
          <w:bCs/>
          <w:color w:val="FFFFFF"/>
        </w:rPr>
        <w:t>___</w:t>
      </w:r>
      <w:r w:rsidRPr="000F1605">
        <w:rPr>
          <w:b/>
          <w:bCs/>
        </w:rPr>
        <w:t>__________________</w:t>
      </w:r>
      <w:r w:rsidRPr="006F20C4">
        <w:rPr>
          <w:b/>
          <w:bCs/>
        </w:rPr>
        <w:t xml:space="preserve">______ </w:t>
      </w:r>
    </w:p>
    <w:p w:rsidR="00A411AE" w:rsidRPr="000F1605" w:rsidRDefault="00764523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 w:rsidRPr="000F1605">
        <w:rPr>
          <w:b/>
          <w:bCs/>
        </w:rPr>
        <w:t>БОЖИН БОЖИНОВ</w:t>
      </w:r>
    </w:p>
    <w:p w:rsidR="00764523" w:rsidRPr="000F1605" w:rsidRDefault="00764523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 w:rsidRPr="000F1605">
        <w:rPr>
          <w:b/>
          <w:bCs/>
        </w:rPr>
        <w:t xml:space="preserve">КМЕТ НА </w:t>
      </w:r>
    </w:p>
    <w:p w:rsidR="00A411AE" w:rsidRPr="006F20C4" w:rsidRDefault="00764523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 w:rsidRPr="006F20C4">
        <w:rPr>
          <w:b/>
          <w:bCs/>
        </w:rPr>
        <w:t xml:space="preserve">                              ОБЩИНА ТОПОЛОВГРАД</w:t>
      </w:r>
    </w:p>
    <w:p w:rsidR="00A411AE" w:rsidRPr="000F1605" w:rsidRDefault="00A411AE" w:rsidP="00834832">
      <w:pPr>
        <w:pStyle w:val="Default"/>
        <w:tabs>
          <w:tab w:val="left" w:pos="5812"/>
        </w:tabs>
        <w:spacing w:line="360" w:lineRule="auto"/>
        <w:ind w:left="4248"/>
        <w:jc w:val="right"/>
      </w:pPr>
    </w:p>
    <w:p w:rsidR="00A411AE" w:rsidRPr="000F1605" w:rsidRDefault="00A411AE" w:rsidP="00A411AE">
      <w:pPr>
        <w:spacing w:line="276" w:lineRule="auto"/>
        <w:rPr>
          <w:b/>
          <w:sz w:val="28"/>
          <w:szCs w:val="28"/>
        </w:rPr>
      </w:pPr>
    </w:p>
    <w:p w:rsidR="00A411AE" w:rsidRPr="000F1605" w:rsidRDefault="00A411AE" w:rsidP="00A411AE">
      <w:pPr>
        <w:pStyle w:val="ab"/>
        <w:spacing w:before="120" w:after="120" w:line="360" w:lineRule="auto"/>
        <w:rPr>
          <w:color w:val="1F497D"/>
          <w:sz w:val="40"/>
          <w:szCs w:val="40"/>
        </w:rPr>
      </w:pPr>
      <w:r w:rsidRPr="000F1605">
        <w:rPr>
          <w:color w:val="1F497D"/>
          <w:sz w:val="40"/>
          <w:szCs w:val="40"/>
        </w:rPr>
        <w:t xml:space="preserve">ПУБЛИЧНА  ПОКАНА </w:t>
      </w:r>
    </w:p>
    <w:p w:rsidR="00A411AE" w:rsidRPr="000F1605" w:rsidRDefault="00A411AE" w:rsidP="00A411AE">
      <w:pPr>
        <w:pStyle w:val="ab"/>
        <w:spacing w:before="120" w:after="120" w:line="360" w:lineRule="auto"/>
        <w:rPr>
          <w:sz w:val="24"/>
          <w:szCs w:val="24"/>
        </w:rPr>
      </w:pPr>
    </w:p>
    <w:p w:rsidR="00A411AE" w:rsidRPr="000F1605" w:rsidRDefault="00456C82" w:rsidP="00A411AE">
      <w:pPr>
        <w:pStyle w:val="Title-head-text"/>
        <w:spacing w:before="120" w:after="120" w:line="360" w:lineRule="auto"/>
        <w:rPr>
          <w:rFonts w:ascii="Times New Roman" w:hAnsi="Times New Roman"/>
          <w:sz w:val="24"/>
          <w:szCs w:val="24"/>
          <w:lang w:val="bg-BG" w:eastAsia="en-US"/>
        </w:rPr>
      </w:pPr>
      <w:r w:rsidRPr="000F1605">
        <w:rPr>
          <w:rFonts w:ascii="Times New Roman" w:hAnsi="Times New Roman"/>
          <w:b w:val="0"/>
          <w:sz w:val="24"/>
          <w:szCs w:val="24"/>
          <w:lang w:val="bg-BG" w:eastAsia="en-US"/>
        </w:rPr>
        <w:t>за участие в обществена поръчка</w:t>
      </w:r>
      <w:r w:rsidR="00A411AE" w:rsidRPr="000F1605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по </w:t>
      </w:r>
      <w:r w:rsidRPr="000F1605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реда на </w:t>
      </w:r>
      <w:r w:rsidR="00A411AE" w:rsidRPr="000F1605">
        <w:rPr>
          <w:rFonts w:ascii="Times New Roman" w:hAnsi="Times New Roman"/>
          <w:b w:val="0"/>
          <w:sz w:val="24"/>
          <w:szCs w:val="24"/>
          <w:lang w:val="bg-BG" w:eastAsia="en-US"/>
        </w:rPr>
        <w:t>чл. 1</w:t>
      </w:r>
      <w:r w:rsidRPr="000F1605">
        <w:rPr>
          <w:rFonts w:ascii="Times New Roman" w:hAnsi="Times New Roman"/>
          <w:b w:val="0"/>
          <w:sz w:val="24"/>
          <w:szCs w:val="24"/>
          <w:lang w:val="bg-BG" w:eastAsia="en-US"/>
        </w:rPr>
        <w:t>4, ал. 4, т. 2  от  Закона за обществените поръчки с</w:t>
      </w:r>
      <w:r w:rsidR="00A411AE" w:rsidRPr="000F1605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предмет:</w:t>
      </w:r>
    </w:p>
    <w:p w:rsidR="00A411AE" w:rsidRPr="000F1605" w:rsidRDefault="00A411AE" w:rsidP="00A411AE">
      <w:pPr>
        <w:pStyle w:val="ab"/>
        <w:spacing w:line="360" w:lineRule="auto"/>
        <w:rPr>
          <w:sz w:val="24"/>
          <w:szCs w:val="24"/>
        </w:rPr>
      </w:pPr>
    </w:p>
    <w:p w:rsidR="004A13F3" w:rsidRPr="000F1605" w:rsidRDefault="00A411AE" w:rsidP="00A411AE">
      <w:pPr>
        <w:spacing w:before="60" w:after="60" w:line="360" w:lineRule="auto"/>
        <w:ind w:firstLine="708"/>
        <w:jc w:val="center"/>
        <w:rPr>
          <w:b/>
        </w:rPr>
      </w:pPr>
      <w:r w:rsidRPr="000F1605">
        <w:rPr>
          <w:b/>
          <w:bCs/>
        </w:rPr>
        <w:t>„</w:t>
      </w:r>
      <w:r w:rsidR="00091712" w:rsidRPr="000F1605">
        <w:rPr>
          <w:b/>
          <w:bCs/>
        </w:rPr>
        <w:t xml:space="preserve">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</w:t>
      </w:r>
      <w:r w:rsidR="00764523" w:rsidRPr="000F1605">
        <w:rPr>
          <w:b/>
          <w:bCs/>
        </w:rPr>
        <w:t xml:space="preserve">проект „Дигитализиране и документиране на най-ранните тракийски мегалитни гробници и </w:t>
      </w:r>
      <w:r w:rsidR="00211C41">
        <w:rPr>
          <w:b/>
          <w:bCs/>
        </w:rPr>
        <w:t>синхронни</w:t>
      </w:r>
      <w:r w:rsidR="00764523" w:rsidRPr="000F1605">
        <w:rPr>
          <w:b/>
          <w:bCs/>
        </w:rPr>
        <w:t xml:space="preserve">те на тях </w:t>
      </w:r>
      <w:r w:rsidR="00E852CD" w:rsidRPr="000F1605">
        <w:rPr>
          <w:b/>
          <w:bCs/>
        </w:rPr>
        <w:t>култови комплекси на Балканския полуостров</w:t>
      </w:r>
      <w:r w:rsidR="00091712" w:rsidRPr="000F1605">
        <w:rPr>
          <w:b/>
          <w:bCs/>
        </w:rPr>
        <w:t>”</w:t>
      </w:r>
      <w:r w:rsidRPr="000F1605">
        <w:rPr>
          <w:b/>
        </w:rPr>
        <w:t xml:space="preserve">с </w:t>
      </w:r>
      <w:r w:rsidR="002E381D" w:rsidRPr="000F1605">
        <w:rPr>
          <w:b/>
        </w:rPr>
        <w:t xml:space="preserve">две </w:t>
      </w:r>
      <w:r w:rsidRPr="000F1605">
        <w:rPr>
          <w:b/>
        </w:rPr>
        <w:t>обособени позици</w:t>
      </w:r>
      <w:r w:rsidR="003315EA" w:rsidRPr="000F1605">
        <w:rPr>
          <w:b/>
        </w:rPr>
        <w:t>и</w:t>
      </w:r>
      <w:r w:rsidRPr="000F1605">
        <w:rPr>
          <w:b/>
        </w:rPr>
        <w:t xml:space="preserve">: </w:t>
      </w:r>
    </w:p>
    <w:p w:rsidR="002018C5" w:rsidRPr="00113C4E" w:rsidRDefault="002018C5" w:rsidP="00A411AE">
      <w:pPr>
        <w:spacing w:before="60" w:after="60" w:line="360" w:lineRule="auto"/>
        <w:ind w:firstLine="708"/>
        <w:jc w:val="center"/>
        <w:rPr>
          <w:b/>
        </w:rPr>
      </w:pPr>
    </w:p>
    <w:p w:rsidR="004A13F3" w:rsidRPr="000F1605" w:rsidRDefault="002E381D" w:rsidP="00A411AE">
      <w:pPr>
        <w:spacing w:before="60" w:after="60" w:line="360" w:lineRule="auto"/>
        <w:ind w:firstLine="708"/>
        <w:jc w:val="center"/>
        <w:rPr>
          <w:b/>
        </w:rPr>
      </w:pPr>
      <w:r w:rsidRPr="000F1605">
        <w:rPr>
          <w:b/>
        </w:rPr>
        <w:t>Обособена позиция № 1</w:t>
      </w:r>
      <w:r w:rsidR="00A411AE" w:rsidRPr="000F1605">
        <w:rPr>
          <w:b/>
        </w:rPr>
        <w:t>: "</w:t>
      </w:r>
      <w:r w:rsidRPr="006F20C4">
        <w:rPr>
          <w:b/>
        </w:rPr>
        <w:t>Избор на експерт „</w:t>
      </w:r>
      <w:r w:rsidR="0076753C" w:rsidRPr="006F20C4">
        <w:rPr>
          <w:b/>
        </w:rPr>
        <w:t>Р</w:t>
      </w:r>
      <w:r w:rsidRPr="000F1605">
        <w:rPr>
          <w:b/>
        </w:rPr>
        <w:t>ъководител археолог“</w:t>
      </w:r>
      <w:r w:rsidR="004A13F3" w:rsidRPr="00113C4E">
        <w:rPr>
          <w:b/>
        </w:rPr>
        <w:t>;</w:t>
      </w:r>
    </w:p>
    <w:p w:rsidR="00EF75D8" w:rsidRPr="000F1605" w:rsidRDefault="00EF75D8" w:rsidP="00EF75D8">
      <w:pPr>
        <w:spacing w:before="60" w:after="60" w:line="360" w:lineRule="auto"/>
        <w:ind w:firstLine="708"/>
        <w:jc w:val="center"/>
        <w:rPr>
          <w:b/>
        </w:rPr>
      </w:pPr>
      <w:r w:rsidRPr="006F20C4">
        <w:rPr>
          <w:b/>
        </w:rPr>
        <w:t>Обособена позиция № 2: "</w:t>
      </w:r>
      <w:r w:rsidR="002E381D" w:rsidRPr="006F20C4">
        <w:rPr>
          <w:b/>
        </w:rPr>
        <w:t>Избор на експерт „</w:t>
      </w:r>
      <w:r w:rsidR="0076753C" w:rsidRPr="000F1605">
        <w:rPr>
          <w:b/>
        </w:rPr>
        <w:t>А</w:t>
      </w:r>
      <w:r w:rsidR="002E381D" w:rsidRPr="000F1605">
        <w:rPr>
          <w:b/>
        </w:rPr>
        <w:t>рхеолог“</w:t>
      </w:r>
    </w:p>
    <w:p w:rsidR="002E381D" w:rsidRPr="009D19F1" w:rsidRDefault="002E381D" w:rsidP="00EF75D8">
      <w:pPr>
        <w:spacing w:before="60" w:after="60" w:line="360" w:lineRule="auto"/>
        <w:ind w:firstLine="708"/>
        <w:jc w:val="center"/>
        <w:rPr>
          <w:b/>
          <w:lang w:val="ru-RU"/>
        </w:rPr>
      </w:pPr>
    </w:p>
    <w:p w:rsidR="002018C5" w:rsidRPr="000F1605" w:rsidRDefault="002018C5" w:rsidP="00EF75D8">
      <w:pPr>
        <w:spacing w:before="60" w:after="60" w:line="360" w:lineRule="auto"/>
        <w:rPr>
          <w:b/>
        </w:rPr>
      </w:pPr>
    </w:p>
    <w:p w:rsidR="00A411AE" w:rsidRPr="000F1605" w:rsidRDefault="00834832" w:rsidP="00A411AE">
      <w:pPr>
        <w:spacing w:before="120" w:after="120" w:line="276" w:lineRule="auto"/>
        <w:jc w:val="center"/>
      </w:pPr>
      <w:r w:rsidRPr="000F1605">
        <w:t>гр. Тополовград</w:t>
      </w:r>
      <w:r w:rsidR="00A411AE" w:rsidRPr="000F1605">
        <w:t>, 2015 г.</w:t>
      </w: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2018C5" w:rsidRPr="000F1605" w:rsidRDefault="002018C5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2E381D" w:rsidRPr="000F1605" w:rsidRDefault="002E381D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2E381D" w:rsidRPr="000F1605" w:rsidRDefault="002E381D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1030FD" w:rsidRPr="000F1605" w:rsidRDefault="001030FD" w:rsidP="00456C82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  <w:r w:rsidRPr="000F1605">
        <w:rPr>
          <w:rFonts w:eastAsia="Times New Roman"/>
          <w:b/>
          <w:color w:val="auto"/>
          <w:lang w:eastAsia="bg-BG"/>
        </w:rPr>
        <w:t>ПУБЛИЧНА ПОКАНА</w:t>
      </w:r>
      <w:r w:rsidR="00456C82" w:rsidRPr="000F1605">
        <w:rPr>
          <w:rFonts w:eastAsia="Times New Roman"/>
          <w:b/>
          <w:color w:val="auto"/>
          <w:lang w:eastAsia="bg-BG"/>
        </w:rPr>
        <w:t>*</w:t>
      </w: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CE0538" w:rsidRDefault="00E26D38" w:rsidP="00E26D38">
      <w:pPr>
        <w:pStyle w:val="Default"/>
        <w:spacing w:line="360" w:lineRule="auto"/>
        <w:rPr>
          <w:rFonts w:eastAsia="Times New Roman"/>
          <w:color w:val="auto"/>
          <w:lang w:val="en-US" w:eastAsia="bg-BG"/>
        </w:rPr>
      </w:pPr>
      <w:r w:rsidRPr="000F1605">
        <w:rPr>
          <w:rFonts w:eastAsia="SimSun"/>
        </w:rPr>
        <w:t>Публикуване на публичната покана в Агенцията</w:t>
      </w:r>
      <w:r w:rsidR="00CE0538">
        <w:rPr>
          <w:rFonts w:eastAsia="SimSun"/>
        </w:rPr>
        <w:t xml:space="preserve"> за обществени поръчки:</w:t>
      </w:r>
      <w:r w:rsidR="00CE0538">
        <w:rPr>
          <w:rFonts w:eastAsia="SimSun"/>
          <w:lang w:val="en-US"/>
        </w:rPr>
        <w:t xml:space="preserve"> 9045045</w:t>
      </w: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83483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456C8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456C82">
      <w:pPr>
        <w:pStyle w:val="Default"/>
        <w:spacing w:line="360" w:lineRule="auto"/>
        <w:ind w:left="2124" w:hanging="1557"/>
        <w:rPr>
          <w:rFonts w:eastAsia="Times New Roman"/>
          <w:b/>
          <w:color w:val="auto"/>
          <w:lang w:eastAsia="bg-BG"/>
        </w:rPr>
      </w:pPr>
      <w:r w:rsidRPr="000F1605">
        <w:rPr>
          <w:rFonts w:eastAsia="Times New Roman"/>
          <w:b/>
          <w:color w:val="auto"/>
          <w:lang w:eastAsia="bg-BG"/>
        </w:rPr>
        <w:t>______________</w:t>
      </w:r>
    </w:p>
    <w:p w:rsidR="00456C82" w:rsidRPr="000F1605" w:rsidRDefault="00456C82" w:rsidP="00456C82">
      <w:pPr>
        <w:pStyle w:val="Default"/>
        <w:spacing w:line="360" w:lineRule="auto"/>
        <w:ind w:left="2127" w:hanging="1843"/>
        <w:rPr>
          <w:rFonts w:eastAsia="Times New Roman"/>
          <w:color w:val="auto"/>
          <w:sz w:val="20"/>
          <w:szCs w:val="20"/>
          <w:lang w:eastAsia="bg-BG"/>
        </w:rPr>
      </w:pPr>
      <w:r w:rsidRPr="000F1605">
        <w:rPr>
          <w:rFonts w:eastAsia="Times New Roman"/>
          <w:b/>
          <w:color w:val="auto"/>
          <w:lang w:eastAsia="bg-BG"/>
        </w:rPr>
        <w:t xml:space="preserve">     * </w:t>
      </w:r>
      <w:r w:rsidRPr="000F1605">
        <w:rPr>
          <w:rFonts w:eastAsia="Times New Roman"/>
          <w:color w:val="auto"/>
          <w:sz w:val="20"/>
          <w:szCs w:val="20"/>
          <w:lang w:eastAsia="bg-BG"/>
        </w:rPr>
        <w:t>Приложена като отделен файл</w:t>
      </w:r>
    </w:p>
    <w:p w:rsidR="00D21CC6" w:rsidRPr="000F1605" w:rsidRDefault="00D21CC6" w:rsidP="00456C8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Pr="000F1605" w:rsidRDefault="00456C82" w:rsidP="00456C82">
      <w:pPr>
        <w:spacing w:before="120" w:after="120" w:line="276" w:lineRule="auto"/>
        <w:jc w:val="center"/>
      </w:pPr>
      <w:r w:rsidRPr="000F1605">
        <w:rPr>
          <w:b/>
          <w:bCs/>
          <w:iCs/>
        </w:rPr>
        <w:lastRenderedPageBreak/>
        <w:t>С Ъ Д Ъ Р Ж А Н И Е:</w:t>
      </w:r>
    </w:p>
    <w:p w:rsidR="00456C82" w:rsidRPr="000F1605" w:rsidRDefault="00456C82" w:rsidP="00456C82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CF4F72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rFonts w:eastAsia="Times New Roman"/>
          <w:color w:val="auto"/>
          <w:lang w:eastAsia="bg-BG"/>
        </w:rPr>
      </w:pPr>
      <w:r w:rsidRPr="000F1605">
        <w:rPr>
          <w:rFonts w:eastAsia="Times New Roman"/>
          <w:color w:val="auto"/>
          <w:lang w:eastAsia="bg-BG"/>
        </w:rPr>
        <w:t xml:space="preserve">Публична покана изх. № </w:t>
      </w:r>
      <w:r w:rsidR="00A12109">
        <w:rPr>
          <w:rFonts w:eastAsia="Times New Roman"/>
          <w:color w:val="auto"/>
          <w:lang w:val="en-US" w:eastAsia="bg-BG"/>
        </w:rPr>
        <w:t>47-00-150</w:t>
      </w:r>
      <w:r w:rsidRPr="000F1605">
        <w:rPr>
          <w:rFonts w:eastAsia="Times New Roman"/>
          <w:color w:val="auto"/>
          <w:lang w:eastAsia="bg-BG"/>
        </w:rPr>
        <w:t>/</w:t>
      </w:r>
      <w:r w:rsidR="00A12109">
        <w:rPr>
          <w:rFonts w:eastAsia="Times New Roman"/>
          <w:color w:val="auto"/>
          <w:lang w:val="en-US" w:eastAsia="bg-BG"/>
        </w:rPr>
        <w:t xml:space="preserve">20.08.2015 </w:t>
      </w:r>
      <w:r w:rsidRPr="000F1605">
        <w:rPr>
          <w:rFonts w:eastAsia="Times New Roman"/>
          <w:color w:val="auto"/>
          <w:lang w:eastAsia="bg-BG"/>
        </w:rPr>
        <w:t xml:space="preserve">г. на </w:t>
      </w:r>
      <w:r w:rsidR="00834832" w:rsidRPr="000F1605">
        <w:rPr>
          <w:rFonts w:eastAsia="Times New Roman"/>
          <w:color w:val="auto"/>
          <w:lang w:eastAsia="bg-BG"/>
        </w:rPr>
        <w:t>кмета на община Тополовград.</w:t>
      </w:r>
    </w:p>
    <w:p w:rsidR="00456C82" w:rsidRPr="000F1605" w:rsidRDefault="00456C82" w:rsidP="00CF4F72">
      <w:pPr>
        <w:pStyle w:val="Default"/>
        <w:numPr>
          <w:ilvl w:val="0"/>
          <w:numId w:val="4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 w:rsidRPr="000F1605">
        <w:rPr>
          <w:rFonts w:eastAsia="Times New Roman"/>
          <w:color w:val="auto"/>
          <w:lang w:eastAsia="bg-BG"/>
        </w:rPr>
        <w:t>Приложения към Публичната покана</w:t>
      </w:r>
      <w:r w:rsidRPr="00113C4E">
        <w:rPr>
          <w:rFonts w:eastAsia="Times New Roman"/>
          <w:color w:val="auto"/>
          <w:lang w:eastAsia="bg-BG"/>
        </w:rPr>
        <w:t>:</w:t>
      </w:r>
    </w:p>
    <w:p w:rsidR="00456C82" w:rsidRPr="006F20C4" w:rsidRDefault="00456C82" w:rsidP="00CF4F72">
      <w:pPr>
        <w:pStyle w:val="Default"/>
        <w:numPr>
          <w:ilvl w:val="1"/>
          <w:numId w:val="4"/>
        </w:numPr>
        <w:spacing w:line="360" w:lineRule="auto"/>
        <w:rPr>
          <w:rFonts w:eastAsia="Times New Roman"/>
          <w:color w:val="auto"/>
          <w:lang w:eastAsia="bg-BG"/>
        </w:rPr>
      </w:pPr>
      <w:r w:rsidRPr="00113C4E">
        <w:rPr>
          <w:rFonts w:eastAsia="Times New Roman"/>
          <w:color w:val="auto"/>
          <w:lang w:eastAsia="bg-BG"/>
        </w:rPr>
        <w:t xml:space="preserve"> T</w:t>
      </w:r>
      <w:r w:rsidR="002E381D" w:rsidRPr="000F1605">
        <w:rPr>
          <w:rFonts w:eastAsia="Times New Roman"/>
          <w:color w:val="auto"/>
          <w:lang w:eastAsia="bg-BG"/>
        </w:rPr>
        <w:t>ехническа спецификация</w:t>
      </w:r>
      <w:r w:rsidRPr="000F1605">
        <w:rPr>
          <w:rFonts w:eastAsia="Times New Roman"/>
          <w:color w:val="auto"/>
          <w:lang w:eastAsia="bg-BG"/>
        </w:rPr>
        <w:t>;</w:t>
      </w:r>
    </w:p>
    <w:p w:rsidR="00456C82" w:rsidRPr="000F1605" w:rsidRDefault="00710877" w:rsidP="00CF4F72">
      <w:pPr>
        <w:pStyle w:val="Default"/>
        <w:numPr>
          <w:ilvl w:val="1"/>
          <w:numId w:val="4"/>
        </w:numPr>
        <w:spacing w:line="360" w:lineRule="auto"/>
        <w:rPr>
          <w:rFonts w:eastAsia="Times New Roman"/>
          <w:color w:val="auto"/>
          <w:lang w:eastAsia="bg-BG"/>
        </w:rPr>
      </w:pPr>
      <w:r w:rsidRPr="006F20C4">
        <w:rPr>
          <w:rFonts w:eastAsia="Times New Roman"/>
          <w:color w:val="auto"/>
          <w:lang w:eastAsia="bg-BG"/>
        </w:rPr>
        <w:t>Критерий за оценка на офертите</w:t>
      </w:r>
      <w:r w:rsidR="00456C82" w:rsidRPr="000F1605">
        <w:rPr>
          <w:rFonts w:eastAsia="Times New Roman"/>
          <w:color w:val="auto"/>
          <w:lang w:eastAsia="bg-BG"/>
        </w:rPr>
        <w:t>;</w:t>
      </w:r>
    </w:p>
    <w:p w:rsidR="00456C82" w:rsidRPr="000F1605" w:rsidRDefault="00456C82" w:rsidP="00CF4F72">
      <w:pPr>
        <w:pStyle w:val="Default"/>
        <w:numPr>
          <w:ilvl w:val="1"/>
          <w:numId w:val="4"/>
        </w:numPr>
        <w:spacing w:line="360" w:lineRule="auto"/>
        <w:rPr>
          <w:rFonts w:eastAsia="Times New Roman"/>
          <w:color w:val="auto"/>
          <w:lang w:eastAsia="bg-BG"/>
        </w:rPr>
      </w:pPr>
      <w:r w:rsidRPr="000F1605">
        <w:rPr>
          <w:rFonts w:eastAsia="Times New Roman"/>
          <w:color w:val="auto"/>
          <w:lang w:eastAsia="bg-BG"/>
        </w:rPr>
        <w:t xml:space="preserve"> Изисквания към </w:t>
      </w:r>
      <w:r w:rsidR="005F5618" w:rsidRPr="000F1605">
        <w:rPr>
          <w:rFonts w:eastAsia="Times New Roman"/>
          <w:color w:val="auto"/>
          <w:lang w:eastAsia="bg-BG"/>
        </w:rPr>
        <w:t xml:space="preserve">съдържанието </w:t>
      </w:r>
      <w:r w:rsidRPr="000F1605">
        <w:rPr>
          <w:rFonts w:eastAsia="Times New Roman"/>
          <w:color w:val="auto"/>
          <w:lang w:eastAsia="bg-BG"/>
        </w:rPr>
        <w:t>на офертата и към участниците</w:t>
      </w:r>
    </w:p>
    <w:p w:rsidR="00456C82" w:rsidRPr="000F1605" w:rsidRDefault="0079664C" w:rsidP="00CF4F72">
      <w:pPr>
        <w:pStyle w:val="Default"/>
        <w:numPr>
          <w:ilvl w:val="0"/>
          <w:numId w:val="4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 w:rsidRPr="000F1605">
        <w:rPr>
          <w:rFonts w:eastAsia="Times New Roman"/>
          <w:color w:val="auto"/>
          <w:lang w:eastAsia="bg-BG"/>
        </w:rPr>
        <w:t>Образци на документи.</w:t>
      </w: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0F1605" w:rsidRDefault="00456C82" w:rsidP="00834832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DC3FD9" w:rsidRPr="000F1605" w:rsidRDefault="00DC3FD9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C43151" w:rsidRPr="000F1605" w:rsidRDefault="00C43151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  <w:r w:rsidRPr="000F1605">
        <w:rPr>
          <w:rFonts w:eastAsia="Times New Roman"/>
          <w:b/>
          <w:color w:val="auto"/>
          <w:sz w:val="28"/>
          <w:szCs w:val="28"/>
          <w:lang w:eastAsia="bg-BG"/>
        </w:rPr>
        <w:lastRenderedPageBreak/>
        <w:t>ПРИЛОЖЕНИЯ КЪМ ПУБЛИЧНАТА ПОКАНА</w:t>
      </w:r>
    </w:p>
    <w:p w:rsidR="00DA5284" w:rsidRPr="000F1605" w:rsidRDefault="00DA5284" w:rsidP="00DA5284">
      <w:pPr>
        <w:jc w:val="center"/>
        <w:rPr>
          <w:b/>
          <w:bCs/>
          <w:iCs/>
          <w:sz w:val="28"/>
          <w:szCs w:val="28"/>
        </w:rPr>
      </w:pPr>
    </w:p>
    <w:p w:rsidR="00DA5284" w:rsidRPr="000F1605" w:rsidRDefault="00DA5284" w:rsidP="00CF4F72">
      <w:pPr>
        <w:pStyle w:val="af"/>
        <w:numPr>
          <w:ilvl w:val="0"/>
          <w:numId w:val="3"/>
        </w:numPr>
        <w:rPr>
          <w:b/>
        </w:rPr>
      </w:pPr>
      <w:r w:rsidRPr="000F1605">
        <w:rPr>
          <w:b/>
          <w:bCs/>
          <w:iCs/>
        </w:rPr>
        <w:t>ТЕХНИЧЕСК</w:t>
      </w:r>
      <w:r w:rsidR="002E381D" w:rsidRPr="000F1605">
        <w:rPr>
          <w:b/>
          <w:bCs/>
          <w:iCs/>
        </w:rPr>
        <w:t>А</w:t>
      </w:r>
      <w:r w:rsidRPr="000F1605">
        <w:rPr>
          <w:b/>
          <w:bCs/>
          <w:iCs/>
        </w:rPr>
        <w:t xml:space="preserve"> СПЕЦИФИКАЦИ</w:t>
      </w:r>
      <w:r w:rsidR="002E381D" w:rsidRPr="000F1605">
        <w:rPr>
          <w:b/>
          <w:bCs/>
          <w:iCs/>
        </w:rPr>
        <w:t>Я</w:t>
      </w:r>
    </w:p>
    <w:p w:rsidR="00DA5284" w:rsidRPr="000F1605" w:rsidRDefault="00DA5284" w:rsidP="00DA5284">
      <w:pPr>
        <w:jc w:val="both"/>
        <w:rPr>
          <w:b/>
        </w:rPr>
      </w:pPr>
    </w:p>
    <w:p w:rsidR="00E86CF5" w:rsidRPr="000F1605" w:rsidRDefault="00E86CF5" w:rsidP="008602A0">
      <w:pPr>
        <w:spacing w:line="360" w:lineRule="auto"/>
        <w:ind w:firstLine="708"/>
        <w:jc w:val="both"/>
        <w:rPr>
          <w:b/>
        </w:rPr>
      </w:pPr>
      <w:r w:rsidRPr="000F1605">
        <w:rPr>
          <w:b/>
        </w:rPr>
        <w:t>1.</w:t>
      </w:r>
      <w:r w:rsidR="00FE6644" w:rsidRPr="000F1605">
        <w:rPr>
          <w:b/>
        </w:rPr>
        <w:t xml:space="preserve"> Описание на предмета на поръчката: </w:t>
      </w:r>
    </w:p>
    <w:p w:rsidR="002E381D" w:rsidRPr="000F1605" w:rsidRDefault="00DC3FD9" w:rsidP="008602A0">
      <w:pPr>
        <w:spacing w:before="60" w:after="60" w:line="360" w:lineRule="auto"/>
        <w:ind w:firstLine="708"/>
        <w:jc w:val="both"/>
        <w:rPr>
          <w:bCs/>
        </w:rPr>
      </w:pPr>
      <w:r w:rsidRPr="000F1605">
        <w:t>Проект „</w:t>
      </w:r>
      <w:r w:rsidRPr="000F1605">
        <w:rPr>
          <w:bCs/>
        </w:rPr>
        <w:t xml:space="preserve">Дигитализиране и документиране на най-ранните тракийски мегалитни гробници и </w:t>
      </w:r>
      <w:r w:rsidR="00211C41">
        <w:rPr>
          <w:bCs/>
        </w:rPr>
        <w:t>синхронни</w:t>
      </w:r>
      <w:r w:rsidRPr="000F1605">
        <w:rPr>
          <w:bCs/>
        </w:rPr>
        <w:t xml:space="preserve">те на тях култови комплекси на Балканския полуостров“ на община Тополовград е насочен </w:t>
      </w:r>
      <w:r w:rsidR="00087334" w:rsidRPr="000F1605">
        <w:rPr>
          <w:bCs/>
        </w:rPr>
        <w:t xml:space="preserve">към </w:t>
      </w:r>
      <w:r w:rsidRPr="000F1605">
        <w:rPr>
          <w:bCs/>
        </w:rPr>
        <w:t xml:space="preserve">дигитализиране, документиране и популязиране на културното наследство на община Тополовград. </w:t>
      </w:r>
    </w:p>
    <w:p w:rsidR="00A25DDD" w:rsidRPr="00113C4E" w:rsidRDefault="00DC3FD9" w:rsidP="008602A0">
      <w:pPr>
        <w:spacing w:before="60" w:after="60" w:line="360" w:lineRule="auto"/>
        <w:ind w:firstLine="708"/>
        <w:jc w:val="both"/>
        <w:rPr>
          <w:bCs/>
        </w:rPr>
      </w:pPr>
      <w:r w:rsidRPr="000F1605">
        <w:rPr>
          <w:bCs/>
        </w:rPr>
        <w:t xml:space="preserve">В рамките </w:t>
      </w:r>
      <w:r w:rsidR="002E381D" w:rsidRPr="000F1605">
        <w:rPr>
          <w:bCs/>
        </w:rPr>
        <w:t xml:space="preserve">на проекта </w:t>
      </w:r>
      <w:r w:rsidR="006B7E56" w:rsidRPr="000F1605">
        <w:rPr>
          <w:bCs/>
        </w:rPr>
        <w:t xml:space="preserve">е предвидено да бъдат извършени дейности по дигитализиране на недвижими паметници на културата </w:t>
      </w:r>
      <w:r w:rsidR="002E381D" w:rsidRPr="000F1605">
        <w:rPr>
          <w:bCs/>
        </w:rPr>
        <w:t xml:space="preserve">на територията на община Тополовград. Последните са продиктувани от необходимостта да бъдат регистрирани </w:t>
      </w:r>
      <w:r w:rsidR="00E51CB6" w:rsidRPr="000F1605">
        <w:rPr>
          <w:bCs/>
        </w:rPr>
        <w:t>всички мегалитни паметници (долмени, светилища и др.) на територията на общината, като бъде актуализирано тяхното състояние и бъде изготвена цялост</w:t>
      </w:r>
      <w:r w:rsidR="00E6718A" w:rsidRPr="000F1605">
        <w:rPr>
          <w:bCs/>
        </w:rPr>
        <w:t>н</w:t>
      </w:r>
      <w:r w:rsidR="00E51CB6" w:rsidRPr="000F1605">
        <w:rPr>
          <w:bCs/>
        </w:rPr>
        <w:t xml:space="preserve">а документация за нуждите на проекта. Археолозите следва да вземат </w:t>
      </w:r>
      <w:r w:rsidR="00E51CB6" w:rsidRPr="00113C4E">
        <w:rPr>
          <w:bCs/>
        </w:rPr>
        <w:t xml:space="preserve">GPS </w:t>
      </w:r>
      <w:r w:rsidR="00E51CB6" w:rsidRPr="000F1605">
        <w:rPr>
          <w:bCs/>
        </w:rPr>
        <w:t>координати и снимков материал на всички обекти</w:t>
      </w:r>
      <w:r w:rsidR="00A25DDD" w:rsidRPr="000F1605">
        <w:rPr>
          <w:bCs/>
        </w:rPr>
        <w:t xml:space="preserve"> (минимум 300)</w:t>
      </w:r>
      <w:r w:rsidR="00E51CB6" w:rsidRPr="006F20C4">
        <w:rPr>
          <w:bCs/>
        </w:rPr>
        <w:t>, след което ще се премине към кабинетна работа, изразяваща се в обработка на събраната информация и изготв</w:t>
      </w:r>
      <w:r w:rsidR="00A25DDD" w:rsidRPr="000F1605">
        <w:rPr>
          <w:bCs/>
        </w:rPr>
        <w:t>яне на цялостната документация</w:t>
      </w:r>
      <w:r w:rsidR="00E51CB6" w:rsidRPr="000F1605">
        <w:rPr>
          <w:bCs/>
        </w:rPr>
        <w:t>. Последната следва да бъде предоставена на Възложителя за нуждите на проекта</w:t>
      </w:r>
      <w:r w:rsidR="00A25DDD" w:rsidRPr="000F1605">
        <w:rPr>
          <w:bCs/>
        </w:rPr>
        <w:t>, като за всеки обект предоставената информация трябва да включва най-малко вид на обекта, местанахождение, предполагаема периодизация, описание на текущото състояние на обекта и др</w:t>
      </w:r>
      <w:r w:rsidR="00E51CB6" w:rsidRPr="000F1605">
        <w:rPr>
          <w:bCs/>
        </w:rPr>
        <w:t>.</w:t>
      </w:r>
      <w:r w:rsidR="00A25DDD" w:rsidRPr="000F1605">
        <w:rPr>
          <w:bCs/>
        </w:rPr>
        <w:t xml:space="preserve"> Предоставената информация ще бъде систематизирана в база данни и разположена в географско-информационна система, като по този начин ще бъде създад</w:t>
      </w:r>
      <w:r w:rsidR="00AD0A5D">
        <w:rPr>
          <w:bCs/>
        </w:rPr>
        <w:t>е</w:t>
      </w:r>
      <w:r w:rsidR="00A25DDD" w:rsidRPr="000F1605">
        <w:rPr>
          <w:bCs/>
        </w:rPr>
        <w:t>на възможност същата да бъде селектируема по опред</w:t>
      </w:r>
      <w:r w:rsidR="00E1586C">
        <w:rPr>
          <w:bCs/>
        </w:rPr>
        <w:t>е</w:t>
      </w:r>
      <w:r w:rsidR="00A25DDD" w:rsidRPr="000F1605">
        <w:rPr>
          <w:bCs/>
        </w:rPr>
        <w:t xml:space="preserve">лени характеристики и белези за различни нива на достъп.  </w:t>
      </w:r>
    </w:p>
    <w:p w:rsidR="009D019C" w:rsidRPr="000F1605" w:rsidRDefault="009D019C" w:rsidP="00463E57">
      <w:pPr>
        <w:spacing w:line="360" w:lineRule="auto"/>
        <w:jc w:val="both"/>
      </w:pPr>
      <w:r w:rsidRPr="000F1605">
        <w:rPr>
          <w:bCs/>
        </w:rPr>
        <w:t xml:space="preserve">Археолозите следва да представят информация за нуждите </w:t>
      </w:r>
      <w:r w:rsidR="00463E57" w:rsidRPr="000F1605">
        <w:rPr>
          <w:bCs/>
        </w:rPr>
        <w:t xml:space="preserve">и при поискване на Възложителя за </w:t>
      </w:r>
      <w:r w:rsidR="00463E57" w:rsidRPr="006F20C4">
        <w:t>о</w:t>
      </w:r>
      <w:r w:rsidRPr="006F20C4">
        <w:t>ткриваща и закриваща пресконференция</w:t>
      </w:r>
      <w:r w:rsidR="00463E57" w:rsidRPr="006F20C4">
        <w:t>, а</w:t>
      </w:r>
      <w:r w:rsidRPr="000F1605">
        <w:t>нимирани банери в интернет</w:t>
      </w:r>
      <w:r w:rsidR="00463E57" w:rsidRPr="000F1605">
        <w:t>, п</w:t>
      </w:r>
      <w:r w:rsidRPr="000F1605">
        <w:t>убликации в печатни и/или електронни медии</w:t>
      </w:r>
      <w:r w:rsidR="00463E57" w:rsidRPr="000F1605">
        <w:t>, л</w:t>
      </w:r>
      <w:r w:rsidRPr="000F1605">
        <w:t>истовки с информация за проекта</w:t>
      </w:r>
      <w:r w:rsidR="00463E57" w:rsidRPr="000F1605">
        <w:t>, к</w:t>
      </w:r>
      <w:r w:rsidRPr="000F1605">
        <w:t xml:space="preserve">арти на културното наследство на община Тополовград </w:t>
      </w:r>
      <w:r w:rsidR="00463E57" w:rsidRPr="000F1605">
        <w:t xml:space="preserve">и др. материали. </w:t>
      </w:r>
    </w:p>
    <w:p w:rsidR="009D019C" w:rsidRPr="000F1605" w:rsidRDefault="009D019C" w:rsidP="009D019C">
      <w:pPr>
        <w:spacing w:before="60" w:after="60" w:line="360" w:lineRule="auto"/>
        <w:ind w:firstLine="708"/>
        <w:jc w:val="both"/>
        <w:rPr>
          <w:bCs/>
        </w:rPr>
      </w:pPr>
    </w:p>
    <w:p w:rsidR="00EF75D8" w:rsidRPr="000F1605" w:rsidRDefault="00A25DDD" w:rsidP="008602A0">
      <w:pPr>
        <w:spacing w:before="60" w:after="60" w:line="360" w:lineRule="auto"/>
        <w:ind w:firstLine="708"/>
        <w:jc w:val="both"/>
        <w:rPr>
          <w:bCs/>
        </w:rPr>
      </w:pPr>
      <w:r w:rsidRPr="000F1605">
        <w:rPr>
          <w:bCs/>
        </w:rPr>
        <w:t xml:space="preserve">Археолозите ще участват в срещи с Възложителя и други подизпълнители по проекта, които изпълняват аерофотозаснемане, ЗД лазерно </w:t>
      </w:r>
      <w:r w:rsidR="00694C09" w:rsidRPr="000F1605">
        <w:rPr>
          <w:bCs/>
        </w:rPr>
        <w:t>сканиране</w:t>
      </w:r>
      <w:r w:rsidRPr="000F1605">
        <w:rPr>
          <w:bCs/>
        </w:rPr>
        <w:t xml:space="preserve">, ЗД графични възстановки, интегриране на база данни и създаване на уеб портал и презентационен интерфейс, информация и публичност и др. </w:t>
      </w:r>
      <w:r w:rsidRPr="000F1605">
        <w:rPr>
          <w:bCs/>
        </w:rPr>
        <w:lastRenderedPageBreak/>
        <w:t xml:space="preserve">Археолозите следва да присъстват на обекти на територията на Община Тополовград по искане на Възложителя и да придружават останалите подизпълнители при изпълнението на дейностите им.  </w:t>
      </w:r>
    </w:p>
    <w:p w:rsidR="00665F79" w:rsidRPr="000F1605" w:rsidRDefault="00665F79" w:rsidP="008602A0">
      <w:pPr>
        <w:spacing w:before="60" w:after="60" w:line="360" w:lineRule="auto"/>
        <w:ind w:firstLine="708"/>
        <w:jc w:val="both"/>
        <w:rPr>
          <w:bCs/>
        </w:rPr>
      </w:pPr>
      <w:r w:rsidRPr="000F1605">
        <w:rPr>
          <w:bCs/>
        </w:rPr>
        <w:t xml:space="preserve">Дейностите следва да бъдат извършени при спазване на разпоредбите на Закона за културното наследство и Наредба № Н-00-0001 от 14.02.2011 г. за извършване на теренни </w:t>
      </w:r>
      <w:r w:rsidR="00F11A6D" w:rsidRPr="000F1605">
        <w:rPr>
          <w:bCs/>
        </w:rPr>
        <w:t>археологически проучвания, както</w:t>
      </w:r>
      <w:r w:rsidRPr="000F1605">
        <w:rPr>
          <w:bCs/>
        </w:rPr>
        <w:t xml:space="preserve"> и останалото действащо законодателство в областта.</w:t>
      </w:r>
    </w:p>
    <w:p w:rsidR="00E509BB" w:rsidRPr="000F1605" w:rsidRDefault="00E509BB" w:rsidP="00E509BB">
      <w:pPr>
        <w:spacing w:before="60" w:after="60" w:line="360" w:lineRule="auto"/>
        <w:ind w:firstLine="708"/>
        <w:jc w:val="both"/>
      </w:pPr>
      <w:r w:rsidRPr="000F1605">
        <w:t xml:space="preserve">Археолозите следва да вземат участие в представяне на резултатите по проект в НАИМ - БАН, Софийски университет и НБУ по проекта. Община Тополовград ще организира публично представяне на резултатите от проекта пред академичната общност на НАИМ при БАН и студенти по археология от СУ и НБУ. Археолозите и представители на външните изпълнители, изработили различните части от дигитализацията, базата данни и уеб портала, ще направят цялостно представяне на резултатите от проекта. Ще бъде представена важността на направените дигитализации и възможностите за използване на данни от специализирани потребители, каквито са представителите на академичната общност. </w:t>
      </w:r>
    </w:p>
    <w:p w:rsidR="00E509BB" w:rsidRPr="000F1605" w:rsidRDefault="00AD0A5D" w:rsidP="00E509BB">
      <w:pPr>
        <w:spacing w:before="60" w:after="60" w:line="360" w:lineRule="auto"/>
        <w:ind w:firstLine="708"/>
        <w:jc w:val="both"/>
      </w:pPr>
      <w:r w:rsidRPr="000F1605">
        <w:t>Максималн</w:t>
      </w:r>
      <w:r>
        <w:t>ият</w:t>
      </w:r>
      <w:r w:rsidR="00E509BB" w:rsidRPr="000F1605">
        <w:t xml:space="preserve">брой часове, вложени от експертите на изпълнителите е както следва: </w:t>
      </w:r>
    </w:p>
    <w:p w:rsidR="00FA6AA9" w:rsidRPr="000F1605" w:rsidRDefault="00FA6AA9" w:rsidP="00E509BB">
      <w:pPr>
        <w:numPr>
          <w:ilvl w:val="0"/>
          <w:numId w:val="12"/>
        </w:numPr>
        <w:spacing w:before="60" w:after="60" w:line="360" w:lineRule="auto"/>
        <w:jc w:val="both"/>
      </w:pPr>
      <w:r w:rsidRPr="000F1605">
        <w:t xml:space="preserve">За обособена позиция № 1 </w:t>
      </w:r>
      <w:r w:rsidR="00E509BB" w:rsidRPr="000F1605">
        <w:t xml:space="preserve">"Избор на експерт „ръководител археолог“ </w:t>
      </w:r>
      <w:r w:rsidRPr="000F1605">
        <w:t>– 1440 часа</w:t>
      </w:r>
    </w:p>
    <w:p w:rsidR="00E509BB" w:rsidRPr="000F1605" w:rsidRDefault="00FA6AA9" w:rsidP="00E509BB">
      <w:pPr>
        <w:numPr>
          <w:ilvl w:val="0"/>
          <w:numId w:val="12"/>
        </w:numPr>
        <w:spacing w:before="60" w:after="60" w:line="360" w:lineRule="auto"/>
        <w:jc w:val="both"/>
      </w:pPr>
      <w:r w:rsidRPr="000F1605">
        <w:t>За обособена позиция № 2</w:t>
      </w:r>
      <w:r w:rsidR="00E509BB" w:rsidRPr="000F1605">
        <w:t>: "Избор на експерт „археолог“</w:t>
      </w:r>
      <w:r w:rsidRPr="000F1605">
        <w:t xml:space="preserve"> – 1440 часа. </w:t>
      </w:r>
    </w:p>
    <w:p w:rsidR="00E26D38" w:rsidRPr="000F1605" w:rsidRDefault="00DC3FD9" w:rsidP="00E6718A">
      <w:pPr>
        <w:spacing w:before="60" w:after="60" w:line="360" w:lineRule="auto"/>
        <w:ind w:firstLine="708"/>
        <w:jc w:val="both"/>
      </w:pPr>
      <w:r w:rsidRPr="000F1605">
        <w:t xml:space="preserve">Настоящата обществена поръчка е насочена към избор на изпълнител на обществена поръчка с предмет: </w:t>
      </w:r>
      <w:r w:rsidR="00E6031A" w:rsidRPr="000F1605">
        <w:rPr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проект „Дигитализиране и документиране на най-ранните тракийски мегалитни гробници и </w:t>
      </w:r>
      <w:r w:rsidR="00211C41">
        <w:rPr>
          <w:bCs/>
        </w:rPr>
        <w:t>синхронни</w:t>
      </w:r>
      <w:r w:rsidR="00E6031A" w:rsidRPr="000F1605">
        <w:rPr>
          <w:bCs/>
        </w:rPr>
        <w:t>те на тях култови комплекси на Балканския полуостров”</w:t>
      </w:r>
      <w:r w:rsidR="008E0F1E" w:rsidRPr="000F1605">
        <w:t>с две обособени позиции: Обособена позиция № 1: "Избор на експерт „ръководител археолог“ и Обособена позиция № 2: "Избор на експерт „археолог“</w:t>
      </w:r>
      <w:r w:rsidR="00E6718A" w:rsidRPr="000F1605">
        <w:t>.</w:t>
      </w:r>
    </w:p>
    <w:p w:rsidR="005F5618" w:rsidRPr="000F1605" w:rsidRDefault="002D27A5" w:rsidP="00B46CE0">
      <w:pPr>
        <w:spacing w:before="60" w:after="60" w:line="360" w:lineRule="auto"/>
        <w:jc w:val="both"/>
        <w:rPr>
          <w:highlight w:val="yellow"/>
        </w:rPr>
      </w:pPr>
      <w:r w:rsidRPr="002D27A5">
        <w:t>Настоящата обществена поръчка се финансира по Договор за предоставяне на безвъзмездна финансова помощ № 24-10М2-14/23.04.2015 г., подписан между Министерство на културата и Община Тополовград 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Норвегия“.</w:t>
      </w:r>
    </w:p>
    <w:p w:rsidR="00ED4197" w:rsidRPr="000F1605" w:rsidRDefault="00CB200D" w:rsidP="00E333B0">
      <w:pPr>
        <w:spacing w:line="360" w:lineRule="auto"/>
        <w:ind w:firstLine="360"/>
        <w:jc w:val="both"/>
      </w:pPr>
      <w:r w:rsidRPr="000F1605">
        <w:rPr>
          <w:b/>
        </w:rPr>
        <w:lastRenderedPageBreak/>
        <w:t>2. Прогнозна (максимална) стойност на поръчката</w:t>
      </w:r>
      <w:r w:rsidR="00F769E9" w:rsidRPr="000F1605">
        <w:rPr>
          <w:b/>
        </w:rPr>
        <w:t xml:space="preserve">: </w:t>
      </w:r>
      <w:r w:rsidR="00394634">
        <w:rPr>
          <w:lang w:val="en-US"/>
        </w:rPr>
        <w:t>39 485,86</w:t>
      </w:r>
      <w:r w:rsidR="00ED4197" w:rsidRPr="000F1605">
        <w:t>(</w:t>
      </w:r>
      <w:r w:rsidR="00F769E9" w:rsidRPr="000F1605">
        <w:t>тридесет и девет хиляди, четиристотин осемдесет и пет лева и осемдесет и шест стотинки</w:t>
      </w:r>
      <w:r w:rsidR="00ED4197" w:rsidRPr="000F1605">
        <w:t xml:space="preserve">) лева без </w:t>
      </w:r>
      <w:r w:rsidR="003625EC">
        <w:t>ДДС</w:t>
      </w:r>
      <w:r w:rsidR="00394634">
        <w:rPr>
          <w:lang w:val="en-US"/>
        </w:rPr>
        <w:t xml:space="preserve">. </w:t>
      </w:r>
      <w:r w:rsidR="00ED4197" w:rsidRPr="000F1605">
        <w:t>Прогнозните (максимални) стойности за всяка от обособените позиции са к</w:t>
      </w:r>
      <w:r w:rsidR="00F769E9" w:rsidRPr="000F1605">
        <w:t>акто</w:t>
      </w:r>
      <w:r w:rsidR="00ED4197" w:rsidRPr="000F1605">
        <w:t xml:space="preserve"> следва: </w:t>
      </w:r>
    </w:p>
    <w:p w:rsidR="00ED4197" w:rsidRPr="000F1605" w:rsidRDefault="00ED4197" w:rsidP="00CF4F72">
      <w:pPr>
        <w:pStyle w:val="af"/>
        <w:numPr>
          <w:ilvl w:val="0"/>
          <w:numId w:val="6"/>
        </w:numPr>
        <w:spacing w:line="360" w:lineRule="auto"/>
        <w:ind w:left="0" w:firstLine="360"/>
        <w:jc w:val="both"/>
      </w:pPr>
      <w:r w:rsidRPr="000F1605">
        <w:t xml:space="preserve">За Обособена позиция № 1: </w:t>
      </w:r>
      <w:r w:rsidR="00F769E9" w:rsidRPr="000F1605">
        <w:t xml:space="preserve">19 742, 93 </w:t>
      </w:r>
      <w:r w:rsidRPr="000F1605">
        <w:t>(</w:t>
      </w:r>
      <w:r w:rsidR="00F769E9" w:rsidRPr="000F1605">
        <w:t>деветнадесет хиляди, седемстотин четиридесет и два лева и деветдесет и три стотинки</w:t>
      </w:r>
      <w:r w:rsidRPr="000F1605">
        <w:t>) лева без ДДС;</w:t>
      </w:r>
    </w:p>
    <w:p w:rsidR="00ED4197" w:rsidRPr="000F1605" w:rsidRDefault="00ED4197" w:rsidP="00CF4F72">
      <w:pPr>
        <w:pStyle w:val="af"/>
        <w:numPr>
          <w:ilvl w:val="0"/>
          <w:numId w:val="6"/>
        </w:numPr>
        <w:spacing w:line="360" w:lineRule="auto"/>
        <w:ind w:left="0" w:firstLine="360"/>
        <w:jc w:val="both"/>
      </w:pPr>
      <w:r w:rsidRPr="000F1605">
        <w:t xml:space="preserve">За Обособена позиция №2: </w:t>
      </w:r>
      <w:r w:rsidR="00F769E9" w:rsidRPr="000F1605">
        <w:t>19 742, 93 (деветнадесет хиляди, седемстотин четиридесет и два лева и деветдесет и три стотинки) лева без ДДС.</w:t>
      </w:r>
    </w:p>
    <w:p w:rsidR="005F5618" w:rsidRPr="000F1605" w:rsidRDefault="005F5618" w:rsidP="005F5618">
      <w:pPr>
        <w:pStyle w:val="af"/>
        <w:spacing w:line="360" w:lineRule="auto"/>
        <w:ind w:left="360"/>
        <w:jc w:val="both"/>
      </w:pPr>
    </w:p>
    <w:p w:rsidR="00CB200D" w:rsidRPr="000F1605" w:rsidRDefault="00FE6644" w:rsidP="00CF4F72">
      <w:pPr>
        <w:pStyle w:val="af"/>
        <w:numPr>
          <w:ilvl w:val="0"/>
          <w:numId w:val="8"/>
        </w:numPr>
        <w:spacing w:line="360" w:lineRule="auto"/>
        <w:ind w:left="0" w:firstLine="360"/>
        <w:jc w:val="both"/>
      </w:pPr>
      <w:r w:rsidRPr="000F1605">
        <w:rPr>
          <w:b/>
        </w:rPr>
        <w:t>Срок</w:t>
      </w:r>
      <w:r w:rsidR="008E0F1E" w:rsidRPr="000F1605">
        <w:rPr>
          <w:b/>
        </w:rPr>
        <w:t xml:space="preserve">ът за </w:t>
      </w:r>
      <w:r w:rsidR="00F769E9" w:rsidRPr="000F1605">
        <w:rPr>
          <w:b/>
        </w:rPr>
        <w:t xml:space="preserve">изпълнение предмета на настоящата обществена поръчка е: </w:t>
      </w:r>
      <w:r w:rsidR="001833BE" w:rsidRPr="000F1605">
        <w:t xml:space="preserve">до </w:t>
      </w:r>
      <w:r w:rsidR="00E6031A" w:rsidRPr="000F1605">
        <w:t>12 (дванадесет</w:t>
      </w:r>
      <w:r w:rsidR="001833BE" w:rsidRPr="000F1605">
        <w:t>) месеца, считано от датата на сключване на договор за възлагане на обществената поръчка</w:t>
      </w:r>
      <w:r w:rsidR="00F769E9" w:rsidRPr="000F1605">
        <w:t xml:space="preserve">, </w:t>
      </w:r>
      <w:r w:rsidR="00E6031A" w:rsidRPr="000F1605">
        <w:t xml:space="preserve">но не по-късно от </w:t>
      </w:r>
      <w:r w:rsidR="00172780">
        <w:t>крайния срок за изпълнение на проекта</w:t>
      </w:r>
      <w:r w:rsidR="00F769E9" w:rsidRPr="000F1605">
        <w:t>като срокове</w:t>
      </w:r>
      <w:r w:rsidR="0004426A" w:rsidRPr="000F1605">
        <w:t>те</w:t>
      </w:r>
      <w:r w:rsidR="00F769E9" w:rsidRPr="000F1605">
        <w:t xml:space="preserve"> за изпълнение на </w:t>
      </w:r>
      <w:r w:rsidR="00710877" w:rsidRPr="000F1605">
        <w:t>всяка от обособените позиции</w:t>
      </w:r>
      <w:r w:rsidR="0004426A" w:rsidRPr="000F1605">
        <w:t xml:space="preserve"> са</w:t>
      </w:r>
      <w:r w:rsidR="00CB200D" w:rsidRPr="000F1605">
        <w:t xml:space="preserve">: </w:t>
      </w:r>
    </w:p>
    <w:p w:rsidR="001833BE" w:rsidRPr="000F1605" w:rsidRDefault="00CB200D" w:rsidP="00CF4F72">
      <w:pPr>
        <w:pStyle w:val="af"/>
        <w:numPr>
          <w:ilvl w:val="0"/>
          <w:numId w:val="6"/>
        </w:numPr>
        <w:spacing w:line="360" w:lineRule="auto"/>
        <w:ind w:left="0" w:firstLine="360"/>
        <w:jc w:val="both"/>
      </w:pPr>
      <w:r w:rsidRPr="000F1605">
        <w:t xml:space="preserve">За Обособена позиция № 1: </w:t>
      </w:r>
      <w:r w:rsidR="001833BE" w:rsidRPr="000F1605">
        <w:t xml:space="preserve">до </w:t>
      </w:r>
      <w:r w:rsidR="00E6031A" w:rsidRPr="000F1605">
        <w:t xml:space="preserve">12 (дванадесет) </w:t>
      </w:r>
      <w:r w:rsidR="001833BE" w:rsidRPr="000F1605">
        <w:t>месеца, считано от датата на сключване на договор за възлагане на обществената поръчка  по Обособена позиция № 1;</w:t>
      </w:r>
    </w:p>
    <w:p w:rsidR="001833BE" w:rsidRPr="000F1605" w:rsidRDefault="00CB200D" w:rsidP="00CF4F72">
      <w:pPr>
        <w:pStyle w:val="af"/>
        <w:numPr>
          <w:ilvl w:val="0"/>
          <w:numId w:val="6"/>
        </w:numPr>
        <w:spacing w:line="360" w:lineRule="auto"/>
        <w:ind w:left="0" w:firstLine="360"/>
        <w:jc w:val="both"/>
      </w:pPr>
      <w:r w:rsidRPr="000F1605">
        <w:t xml:space="preserve">За Обособена позиция №2: </w:t>
      </w:r>
      <w:r w:rsidR="001833BE" w:rsidRPr="000F1605">
        <w:t xml:space="preserve">до </w:t>
      </w:r>
      <w:r w:rsidR="00E6031A" w:rsidRPr="000F1605">
        <w:t xml:space="preserve">12 (дванадесет) </w:t>
      </w:r>
      <w:r w:rsidR="001833BE" w:rsidRPr="000F1605">
        <w:t>месеца, считано от датата на сключване на договор за възлагане на обществената поръчкапо Обособена позиция № 2.</w:t>
      </w:r>
    </w:p>
    <w:p w:rsidR="005F5618" w:rsidRPr="000F1605" w:rsidRDefault="005F5618" w:rsidP="005F5618">
      <w:pPr>
        <w:pStyle w:val="af"/>
        <w:spacing w:line="360" w:lineRule="auto"/>
        <w:ind w:left="360"/>
        <w:jc w:val="both"/>
      </w:pPr>
    </w:p>
    <w:p w:rsidR="002358F5" w:rsidRPr="000F1605" w:rsidRDefault="002358F5" w:rsidP="00CF4F72">
      <w:pPr>
        <w:pStyle w:val="af"/>
        <w:numPr>
          <w:ilvl w:val="0"/>
          <w:numId w:val="8"/>
        </w:numPr>
        <w:spacing w:line="360" w:lineRule="auto"/>
        <w:jc w:val="both"/>
      </w:pPr>
      <w:r w:rsidRPr="000F1605">
        <w:rPr>
          <w:b/>
        </w:rPr>
        <w:t xml:space="preserve">Място на изпълнение </w:t>
      </w:r>
      <w:r w:rsidR="00F769E9" w:rsidRPr="000F1605">
        <w:rPr>
          <w:b/>
        </w:rPr>
        <w:t>предмета на поръчката</w:t>
      </w:r>
      <w:r w:rsidRPr="000F1605">
        <w:t xml:space="preserve">: </w:t>
      </w:r>
      <w:r w:rsidR="00904199" w:rsidRPr="000F1605">
        <w:t>О</w:t>
      </w:r>
      <w:r w:rsidR="00CB200D" w:rsidRPr="000F1605">
        <w:t>бщина Тополовград</w:t>
      </w:r>
      <w:r w:rsidR="00F47DE7" w:rsidRPr="000F1605">
        <w:t xml:space="preserve"> и офисите на изпълнителите</w:t>
      </w:r>
      <w:r w:rsidRPr="000F1605">
        <w:t>.</w:t>
      </w:r>
    </w:p>
    <w:p w:rsidR="005F5618" w:rsidRPr="000F1605" w:rsidRDefault="005F5618" w:rsidP="005F5618">
      <w:pPr>
        <w:pStyle w:val="af"/>
        <w:spacing w:line="360" w:lineRule="auto"/>
        <w:jc w:val="both"/>
      </w:pPr>
    </w:p>
    <w:p w:rsidR="002358F5" w:rsidRPr="000F1605" w:rsidRDefault="00CB200D" w:rsidP="002358F5">
      <w:pPr>
        <w:spacing w:line="360" w:lineRule="auto"/>
        <w:ind w:firstLine="360"/>
        <w:jc w:val="both"/>
      </w:pPr>
      <w:r w:rsidRPr="000F1605">
        <w:rPr>
          <w:b/>
        </w:rPr>
        <w:t>5</w:t>
      </w:r>
      <w:r w:rsidR="002358F5" w:rsidRPr="000F1605">
        <w:rPr>
          <w:b/>
        </w:rPr>
        <w:t>.</w:t>
      </w:r>
      <w:r w:rsidR="002358F5" w:rsidRPr="000F1605">
        <w:rPr>
          <w:rFonts w:eastAsia="SimSun"/>
          <w:b/>
          <w:bCs/>
          <w:color w:val="000000"/>
        </w:rPr>
        <w:t>Комуникация между Възложителя и Изпълнителя</w:t>
      </w:r>
    </w:p>
    <w:p w:rsidR="002358F5" w:rsidRPr="000F1605" w:rsidRDefault="002358F5" w:rsidP="002358F5">
      <w:pPr>
        <w:spacing w:line="360" w:lineRule="auto"/>
        <w:ind w:firstLine="571"/>
        <w:jc w:val="both"/>
      </w:pPr>
      <w:r w:rsidRPr="000F1605">
        <w:rPr>
          <w:rFonts w:eastAsia="SimSun"/>
          <w:color w:val="000000"/>
        </w:rPr>
        <w:t>Възложителят ще определи свой/и упълномощен/и представител/и по договора за координация и контрол на изпълнение на договора, както и за оперативен контакт с изпълнителя.</w:t>
      </w:r>
    </w:p>
    <w:p w:rsidR="001833BE" w:rsidRPr="000F1605" w:rsidRDefault="002358F5" w:rsidP="005F5618">
      <w:pPr>
        <w:autoSpaceDE w:val="0"/>
        <w:autoSpaceDN w:val="0"/>
        <w:adjustRightInd w:val="0"/>
        <w:spacing w:line="360" w:lineRule="auto"/>
        <w:ind w:right="5" w:firstLine="557"/>
        <w:jc w:val="both"/>
        <w:rPr>
          <w:rFonts w:eastAsia="SimSun"/>
          <w:color w:val="000000"/>
        </w:rPr>
      </w:pPr>
      <w:r w:rsidRPr="000F1605">
        <w:rPr>
          <w:rFonts w:eastAsia="SimSun"/>
          <w:color w:val="000000"/>
        </w:rPr>
        <w:t>Изпълнителят трябва да посочи конкретни телефонни номера - фиксиран и мобилен, както и електронен адрес, които ще се ползват за комуникация с В</w:t>
      </w:r>
      <w:r w:rsidR="00F769E9" w:rsidRPr="000F1605">
        <w:rPr>
          <w:rFonts w:eastAsia="SimSun"/>
          <w:color w:val="000000"/>
        </w:rPr>
        <w:t>ъзложителя.</w:t>
      </w:r>
    </w:p>
    <w:p w:rsidR="001833BE" w:rsidRDefault="001833BE" w:rsidP="00A51D91">
      <w:pPr>
        <w:spacing w:line="360" w:lineRule="auto"/>
        <w:ind w:firstLine="557"/>
        <w:jc w:val="both"/>
        <w:rPr>
          <w:b/>
        </w:rPr>
      </w:pPr>
    </w:p>
    <w:p w:rsidR="00172780" w:rsidRPr="000F1605" w:rsidRDefault="00172780" w:rsidP="00A51D91">
      <w:pPr>
        <w:spacing w:line="360" w:lineRule="auto"/>
        <w:ind w:firstLine="557"/>
        <w:jc w:val="both"/>
        <w:rPr>
          <w:b/>
        </w:rPr>
      </w:pPr>
    </w:p>
    <w:p w:rsidR="00A51D91" w:rsidRPr="00113C4E" w:rsidRDefault="00A51D91" w:rsidP="00CF4F72">
      <w:pPr>
        <w:pStyle w:val="af"/>
        <w:numPr>
          <w:ilvl w:val="0"/>
          <w:numId w:val="3"/>
        </w:numPr>
        <w:spacing w:line="360" w:lineRule="auto"/>
        <w:jc w:val="both"/>
        <w:rPr>
          <w:b/>
        </w:rPr>
      </w:pPr>
      <w:r w:rsidRPr="000F1605">
        <w:rPr>
          <w:b/>
        </w:rPr>
        <w:t xml:space="preserve">КРИТЕРИЙ ЗА ОЦЕНКА НА ОФЕРТИТЕ: </w:t>
      </w:r>
    </w:p>
    <w:p w:rsidR="00327C41" w:rsidRPr="00113C4E" w:rsidRDefault="00327C41" w:rsidP="00327C41">
      <w:pPr>
        <w:pStyle w:val="af"/>
        <w:spacing w:line="360" w:lineRule="auto"/>
        <w:ind w:left="1080"/>
        <w:jc w:val="both"/>
        <w:rPr>
          <w:b/>
        </w:rPr>
      </w:pPr>
    </w:p>
    <w:p w:rsidR="00ED4197" w:rsidRPr="000F1605" w:rsidRDefault="00ED4197" w:rsidP="00CF4F72">
      <w:pPr>
        <w:pStyle w:val="af"/>
        <w:numPr>
          <w:ilvl w:val="0"/>
          <w:numId w:val="7"/>
        </w:numPr>
        <w:spacing w:line="360" w:lineRule="auto"/>
        <w:ind w:left="993" w:firstLine="0"/>
        <w:jc w:val="both"/>
        <w:rPr>
          <w:b/>
          <w:i/>
          <w:u w:val="single"/>
        </w:rPr>
      </w:pPr>
      <w:r w:rsidRPr="000F1605">
        <w:rPr>
          <w:b/>
          <w:i/>
          <w:u w:val="single"/>
        </w:rPr>
        <w:t xml:space="preserve">По Обособена позиция № 1: </w:t>
      </w:r>
    </w:p>
    <w:p w:rsidR="003A4680" w:rsidRPr="00113C4E" w:rsidRDefault="003A4680" w:rsidP="003A4680">
      <w:pPr>
        <w:pStyle w:val="Style1"/>
        <w:widowControl/>
        <w:spacing w:line="360" w:lineRule="auto"/>
        <w:ind w:firstLine="708"/>
        <w:rPr>
          <w:rStyle w:val="FontStyle22"/>
          <w:b/>
          <w:sz w:val="24"/>
        </w:rPr>
      </w:pPr>
      <w:r w:rsidRPr="006F20C4">
        <w:rPr>
          <w:rStyle w:val="FontStyle22"/>
          <w:b/>
          <w:sz w:val="24"/>
        </w:rPr>
        <w:lastRenderedPageBreak/>
        <w:t>Критерий за оценка на офертите – икономически най-изгодна оферта при следните показатели и относителни тежести:</w:t>
      </w:r>
    </w:p>
    <w:p w:rsidR="003A4680" w:rsidRPr="000F1605" w:rsidRDefault="003A4680" w:rsidP="00327C41">
      <w:pPr>
        <w:pStyle w:val="Style1"/>
        <w:widowControl/>
        <w:rPr>
          <w:rStyle w:val="FontStyle22"/>
          <w:b/>
          <w:sz w:val="24"/>
        </w:rPr>
      </w:pPr>
    </w:p>
    <w:p w:rsidR="003A4680" w:rsidRPr="006F20C4" w:rsidRDefault="003A4680" w:rsidP="00CF4F72">
      <w:pPr>
        <w:pStyle w:val="af"/>
        <w:numPr>
          <w:ilvl w:val="0"/>
          <w:numId w:val="7"/>
        </w:numPr>
        <w:spacing w:line="1" w:lineRule="exact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930"/>
        <w:gridCol w:w="2409"/>
        <w:gridCol w:w="1794"/>
      </w:tblGrid>
      <w:tr w:rsidR="003A4680" w:rsidRPr="000F1605" w:rsidTr="00327C41">
        <w:trPr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A4680" w:rsidRPr="000F1605" w:rsidRDefault="003A4680" w:rsidP="00D01ADF">
            <w:pPr>
              <w:pStyle w:val="Style2"/>
              <w:widowControl/>
              <w:spacing w:line="360" w:lineRule="auto"/>
              <w:ind w:left="211"/>
              <w:jc w:val="left"/>
              <w:rPr>
                <w:rStyle w:val="FontStyle20"/>
                <w:bCs/>
                <w:sz w:val="24"/>
              </w:rPr>
            </w:pPr>
            <w:r w:rsidRPr="006F20C4">
              <w:rPr>
                <w:rStyle w:val="FontStyle20"/>
                <w:bCs/>
                <w:sz w:val="24"/>
              </w:rPr>
              <w:t>Икономически най-изгодно предложение, при следните показатели за оценяване: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A4680" w:rsidRPr="000F1605" w:rsidRDefault="003A4680" w:rsidP="00D01ADF">
            <w:pPr>
              <w:pStyle w:val="Style2"/>
              <w:widowControl/>
              <w:spacing w:line="360" w:lineRule="auto"/>
              <w:rPr>
                <w:rStyle w:val="FontStyle20"/>
                <w:bCs/>
                <w:sz w:val="24"/>
              </w:rPr>
            </w:pPr>
            <w:r w:rsidRPr="000F1605">
              <w:rPr>
                <w:rStyle w:val="FontStyle20"/>
                <w:bCs/>
                <w:sz w:val="24"/>
              </w:rPr>
              <w:t>Максимален брой точки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A4680" w:rsidRPr="000F1605" w:rsidRDefault="003A4680" w:rsidP="00D01ADF">
            <w:pPr>
              <w:pStyle w:val="Style2"/>
              <w:widowControl/>
              <w:spacing w:line="360" w:lineRule="auto"/>
              <w:rPr>
                <w:rStyle w:val="FontStyle20"/>
                <w:bCs/>
                <w:sz w:val="24"/>
              </w:rPr>
            </w:pPr>
            <w:r w:rsidRPr="000F1605">
              <w:rPr>
                <w:rStyle w:val="FontStyle20"/>
                <w:bCs/>
                <w:sz w:val="24"/>
              </w:rPr>
              <w:t>Относителна тежест</w:t>
            </w:r>
          </w:p>
        </w:tc>
      </w:tr>
      <w:tr w:rsidR="003A4680" w:rsidRPr="000F1605" w:rsidTr="003A4680">
        <w:trPr>
          <w:trHeight w:val="338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680" w:rsidRPr="006F20C4" w:rsidRDefault="003A4680" w:rsidP="00D01ADF">
            <w:pPr>
              <w:pStyle w:val="Style2"/>
              <w:widowControl/>
              <w:spacing w:line="360" w:lineRule="auto"/>
              <w:jc w:val="left"/>
              <w:rPr>
                <w:rStyle w:val="FontStyle20"/>
                <w:bCs/>
                <w:sz w:val="24"/>
              </w:rPr>
            </w:pPr>
            <w:r w:rsidRPr="000F1605">
              <w:rPr>
                <w:rStyle w:val="FontStyle20"/>
                <w:bCs/>
                <w:sz w:val="24"/>
              </w:rPr>
              <w:t>К</w:t>
            </w:r>
            <w:r w:rsidRPr="00113C4E">
              <w:rPr>
                <w:rStyle w:val="FontStyle20"/>
                <w:bCs/>
                <w:sz w:val="24"/>
              </w:rPr>
              <w:t>1</w:t>
            </w:r>
            <w:r w:rsidRPr="000F1605">
              <w:rPr>
                <w:rStyle w:val="FontStyle20"/>
                <w:bCs/>
                <w:sz w:val="24"/>
              </w:rPr>
              <w:t xml:space="preserve"> – Предложена обща цена за изпълнение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680" w:rsidRPr="000F1605" w:rsidRDefault="00B16CD2" w:rsidP="00D01ADF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 w:rsidRPr="006F20C4">
              <w:rPr>
                <w:rStyle w:val="FontStyle20"/>
                <w:b w:val="0"/>
                <w:bCs/>
                <w:sz w:val="24"/>
              </w:rPr>
              <w:t>4</w:t>
            </w:r>
            <w:r w:rsidR="00327C41" w:rsidRPr="000F1605">
              <w:rPr>
                <w:rStyle w:val="FontStyle20"/>
                <w:b w:val="0"/>
                <w:bCs/>
                <w:sz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680" w:rsidRPr="000F1605" w:rsidRDefault="00B16CD2" w:rsidP="00B16CD2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0F1605">
              <w:rPr>
                <w:rStyle w:val="FontStyle20"/>
                <w:b w:val="0"/>
                <w:bCs/>
                <w:sz w:val="24"/>
              </w:rPr>
              <w:t>4</w:t>
            </w:r>
            <w:r w:rsidR="003A4680" w:rsidRPr="000F1605">
              <w:rPr>
                <w:rStyle w:val="FontStyle20"/>
                <w:b w:val="0"/>
                <w:bCs/>
                <w:sz w:val="24"/>
              </w:rPr>
              <w:t>0%</w:t>
            </w:r>
          </w:p>
        </w:tc>
      </w:tr>
      <w:tr w:rsidR="003A4680" w:rsidRPr="000F1605" w:rsidTr="003A4680">
        <w:trPr>
          <w:trHeight w:val="400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680" w:rsidRPr="006F20C4" w:rsidRDefault="003A4680" w:rsidP="00D01ADF">
            <w:pPr>
              <w:pStyle w:val="Style2"/>
              <w:widowControl/>
              <w:spacing w:line="360" w:lineRule="auto"/>
              <w:jc w:val="left"/>
              <w:rPr>
                <w:rStyle w:val="FontStyle20"/>
                <w:bCs/>
                <w:sz w:val="24"/>
              </w:rPr>
            </w:pPr>
            <w:r w:rsidRPr="000F1605">
              <w:rPr>
                <w:rStyle w:val="FontStyle20"/>
                <w:bCs/>
                <w:sz w:val="24"/>
              </w:rPr>
              <w:t>К</w:t>
            </w:r>
            <w:r w:rsidRPr="00113C4E">
              <w:rPr>
                <w:rStyle w:val="FontStyle20"/>
                <w:bCs/>
                <w:sz w:val="24"/>
              </w:rPr>
              <w:t xml:space="preserve">2 </w:t>
            </w:r>
            <w:r w:rsidRPr="000F1605">
              <w:rPr>
                <w:rStyle w:val="FontStyle20"/>
                <w:bCs/>
                <w:sz w:val="24"/>
              </w:rPr>
              <w:t>– Срок за предоставяне на научна информация за 1 (един) археологически обект в обем до 10 (десет) страници</w:t>
            </w:r>
            <w:r w:rsidR="00F947FD" w:rsidRPr="006F20C4">
              <w:rPr>
                <w:rStyle w:val="FontStyle20"/>
                <w:bCs/>
                <w:sz w:val="24"/>
              </w:rPr>
              <w:t xml:space="preserve"> (1800 знака за страница)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680" w:rsidRPr="000F1605" w:rsidRDefault="00B16CD2" w:rsidP="00D01ADF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 w:rsidRPr="006F20C4">
              <w:rPr>
                <w:rStyle w:val="FontStyle20"/>
                <w:b w:val="0"/>
                <w:bCs/>
                <w:sz w:val="24"/>
              </w:rPr>
              <w:t>6</w:t>
            </w:r>
            <w:r w:rsidR="00327C41" w:rsidRPr="000F1605">
              <w:rPr>
                <w:rStyle w:val="FontStyle20"/>
                <w:b w:val="0"/>
                <w:bCs/>
                <w:sz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680" w:rsidRPr="000F1605" w:rsidRDefault="00B16CD2" w:rsidP="00B16CD2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0F1605">
              <w:rPr>
                <w:rStyle w:val="FontStyle20"/>
                <w:b w:val="0"/>
                <w:bCs/>
                <w:sz w:val="24"/>
              </w:rPr>
              <w:t>6</w:t>
            </w:r>
            <w:r w:rsidR="003A4680" w:rsidRPr="000F1605">
              <w:rPr>
                <w:rStyle w:val="FontStyle20"/>
                <w:b w:val="0"/>
                <w:bCs/>
                <w:sz w:val="24"/>
              </w:rPr>
              <w:t>0%</w:t>
            </w:r>
          </w:p>
        </w:tc>
      </w:tr>
    </w:tbl>
    <w:p w:rsidR="003A4680" w:rsidRPr="00113C4E" w:rsidRDefault="003A4680" w:rsidP="003A4680">
      <w:pPr>
        <w:pStyle w:val="Style3"/>
        <w:widowControl/>
        <w:spacing w:line="240" w:lineRule="exact"/>
        <w:ind w:left="1800"/>
      </w:pPr>
    </w:p>
    <w:p w:rsidR="003A4680" w:rsidRPr="000F1605" w:rsidRDefault="003A4680" w:rsidP="00327C41">
      <w:pPr>
        <w:pStyle w:val="Style13"/>
        <w:widowControl/>
        <w:spacing w:line="360" w:lineRule="auto"/>
        <w:ind w:firstLine="0"/>
        <w:rPr>
          <w:rStyle w:val="FontStyle20"/>
          <w:b w:val="0"/>
          <w:bCs/>
          <w:i/>
          <w:sz w:val="24"/>
        </w:rPr>
      </w:pPr>
    </w:p>
    <w:p w:rsidR="003A4680" w:rsidRPr="000F1605" w:rsidRDefault="003A4680" w:rsidP="00CF4F72">
      <w:pPr>
        <w:pStyle w:val="Style13"/>
        <w:widowControl/>
        <w:numPr>
          <w:ilvl w:val="0"/>
          <w:numId w:val="9"/>
        </w:numPr>
        <w:spacing w:line="360" w:lineRule="auto"/>
        <w:rPr>
          <w:rStyle w:val="FontStyle22"/>
          <w:sz w:val="24"/>
        </w:rPr>
      </w:pPr>
      <w:r w:rsidRPr="006F20C4">
        <w:rPr>
          <w:rStyle w:val="FontStyle22"/>
          <w:b/>
          <w:sz w:val="24"/>
        </w:rPr>
        <w:t>Показател К1:</w:t>
      </w:r>
      <w:r w:rsidRPr="006F20C4">
        <w:rPr>
          <w:rStyle w:val="FontStyle20"/>
          <w:bCs/>
          <w:sz w:val="24"/>
        </w:rPr>
        <w:t>Предложена обща цена за изпълнение</w:t>
      </w:r>
      <w:r w:rsidR="00D01ADF" w:rsidRPr="006F20C4">
        <w:rPr>
          <w:rStyle w:val="FontStyle20"/>
          <w:bCs/>
          <w:sz w:val="24"/>
        </w:rPr>
        <w:t>,</w:t>
      </w:r>
      <w:r w:rsidRPr="000F1605">
        <w:rPr>
          <w:rStyle w:val="FontStyle22"/>
          <w:sz w:val="24"/>
        </w:rPr>
        <w:t xml:space="preserve"> се изчислява по следната формула:</w:t>
      </w:r>
    </w:p>
    <w:p w:rsidR="003A4680" w:rsidRPr="00113C4E" w:rsidRDefault="003A4680" w:rsidP="00D01ADF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eastAsia="en-US"/>
        </w:rPr>
      </w:pPr>
      <w:r w:rsidRPr="000F1605">
        <w:rPr>
          <w:rStyle w:val="FontStyle26"/>
          <w:bCs/>
          <w:iCs/>
          <w:sz w:val="24"/>
        </w:rPr>
        <w:t>Ц</w:t>
      </w:r>
      <w:r w:rsidRPr="00113C4E">
        <w:rPr>
          <w:rStyle w:val="FontStyle22"/>
          <w:sz w:val="24"/>
        </w:rPr>
        <w:t>min</w:t>
      </w:r>
    </w:p>
    <w:p w:rsidR="003A4680" w:rsidRPr="000F1605" w:rsidRDefault="003A4680" w:rsidP="00D01ADF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113C4E">
        <w:rPr>
          <w:rStyle w:val="FontStyle23"/>
          <w:bCs/>
          <w:sz w:val="24"/>
          <w:lang w:eastAsia="en-US"/>
        </w:rPr>
        <w:t>K</w:t>
      </w:r>
      <w:r w:rsidRPr="000F1605">
        <w:rPr>
          <w:rStyle w:val="FontStyle23"/>
          <w:bCs/>
          <w:sz w:val="24"/>
          <w:lang w:eastAsia="en-US"/>
        </w:rPr>
        <w:t>1</w:t>
      </w:r>
      <w:r w:rsidRPr="00113C4E">
        <w:rPr>
          <w:rStyle w:val="FontStyle23"/>
          <w:bCs/>
          <w:sz w:val="24"/>
          <w:lang w:eastAsia="en-US"/>
        </w:rPr>
        <w:t>= ----------------</w:t>
      </w:r>
      <w:r w:rsidR="00D01ADF" w:rsidRPr="00113C4E">
        <w:rPr>
          <w:rStyle w:val="FontStyle23"/>
          <w:bCs/>
          <w:sz w:val="24"/>
          <w:lang w:eastAsia="en-US"/>
        </w:rPr>
        <w:t xml:space="preserve"> x </w:t>
      </w:r>
      <w:r w:rsidR="00B16CD2" w:rsidRPr="000F1605">
        <w:rPr>
          <w:rStyle w:val="FontStyle23"/>
          <w:bCs/>
          <w:sz w:val="24"/>
          <w:lang w:eastAsia="en-US"/>
        </w:rPr>
        <w:t>4</w:t>
      </w:r>
      <w:r w:rsidR="00D01ADF" w:rsidRPr="00113C4E">
        <w:rPr>
          <w:rStyle w:val="FontStyle23"/>
          <w:bCs/>
          <w:sz w:val="24"/>
          <w:lang w:eastAsia="en-US"/>
        </w:rPr>
        <w:t>0</w:t>
      </w:r>
      <w:r w:rsidRPr="000F1605">
        <w:rPr>
          <w:rStyle w:val="FontStyle23"/>
          <w:bCs/>
          <w:sz w:val="24"/>
          <w:lang w:eastAsia="en-US"/>
        </w:rPr>
        <w:t xml:space="preserve">, </w:t>
      </w:r>
      <w:r w:rsidRPr="000F1605">
        <w:rPr>
          <w:rStyle w:val="FontStyle23"/>
          <w:bCs/>
          <w:spacing w:val="-10"/>
          <w:sz w:val="24"/>
          <w:lang w:eastAsia="en-US"/>
        </w:rPr>
        <w:t>където:</w:t>
      </w:r>
    </w:p>
    <w:p w:rsidR="003A4680" w:rsidRPr="000F1605" w:rsidRDefault="003A4680" w:rsidP="00D01ADF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0F1605">
        <w:rPr>
          <w:rStyle w:val="FontStyle26"/>
          <w:bCs/>
          <w:iCs/>
          <w:sz w:val="24"/>
        </w:rPr>
        <w:t>Ц</w:t>
      </w:r>
      <w:r w:rsidRPr="00113C4E">
        <w:rPr>
          <w:rStyle w:val="FontStyle22"/>
          <w:sz w:val="24"/>
        </w:rPr>
        <w:t>n</w:t>
      </w:r>
      <w:r w:rsidR="001B0D16" w:rsidRPr="00113C4E">
        <w:rPr>
          <w:rStyle w:val="FontStyle22"/>
          <w:sz w:val="24"/>
        </w:rPr>
        <w:t>/</w:t>
      </w:r>
      <w:r w:rsidR="001B0D16" w:rsidRPr="000F1605">
        <w:rPr>
          <w:rStyle w:val="FontStyle22"/>
          <w:sz w:val="24"/>
        </w:rPr>
        <w:t>уч.</w:t>
      </w:r>
    </w:p>
    <w:p w:rsidR="003A4680" w:rsidRPr="006F20C4" w:rsidRDefault="003A4680" w:rsidP="003A4680">
      <w:pPr>
        <w:pStyle w:val="Style15"/>
        <w:widowControl/>
        <w:spacing w:line="360" w:lineRule="auto"/>
        <w:ind w:left="1418" w:firstLine="0"/>
        <w:rPr>
          <w:rStyle w:val="FontStyle23"/>
          <w:b w:val="0"/>
          <w:iCs/>
          <w:spacing w:val="60"/>
        </w:rPr>
      </w:pPr>
    </w:p>
    <w:p w:rsidR="003A4680" w:rsidRPr="006F20C4" w:rsidRDefault="003A4680" w:rsidP="003A4680">
      <w:pPr>
        <w:pStyle w:val="Style11"/>
        <w:widowControl/>
        <w:spacing w:line="360" w:lineRule="auto"/>
        <w:rPr>
          <w:rStyle w:val="FontStyle22"/>
          <w:sz w:val="24"/>
        </w:rPr>
      </w:pPr>
      <w:r w:rsidRPr="006F20C4">
        <w:rPr>
          <w:rStyle w:val="FontStyle23"/>
          <w:bCs/>
          <w:sz w:val="24"/>
        </w:rPr>
        <w:t xml:space="preserve">Ц </w:t>
      </w:r>
      <w:r w:rsidRPr="00113C4E">
        <w:rPr>
          <w:rStyle w:val="FontStyle23"/>
          <w:bCs/>
          <w:sz w:val="24"/>
        </w:rPr>
        <w:t>min</w:t>
      </w:r>
      <w:r w:rsidRPr="000F1605">
        <w:rPr>
          <w:rStyle w:val="FontStyle22"/>
          <w:sz w:val="24"/>
        </w:rPr>
        <w:t>-</w:t>
      </w:r>
      <w:r w:rsidR="00D01ADF" w:rsidRPr="000F1605">
        <w:rPr>
          <w:rStyle w:val="FontStyle22"/>
          <w:sz w:val="24"/>
        </w:rPr>
        <w:t xml:space="preserve"> най-ниската предложена цена за изпълнение на Обособена позиция № 1</w:t>
      </w:r>
    </w:p>
    <w:p w:rsidR="003A4680" w:rsidRPr="006F20C4" w:rsidRDefault="003A4680" w:rsidP="003A4680">
      <w:pPr>
        <w:pStyle w:val="Style12"/>
        <w:widowControl/>
        <w:tabs>
          <w:tab w:val="left" w:pos="144"/>
        </w:tabs>
        <w:spacing w:line="360" w:lineRule="auto"/>
        <w:ind w:right="38"/>
        <w:rPr>
          <w:rStyle w:val="FontStyle20"/>
          <w:bCs/>
          <w:spacing w:val="20"/>
          <w:sz w:val="24"/>
        </w:rPr>
      </w:pPr>
      <w:r w:rsidRPr="006F20C4">
        <w:rPr>
          <w:rStyle w:val="FontStyle20"/>
          <w:bCs/>
          <w:spacing w:val="20"/>
          <w:sz w:val="24"/>
          <w:lang w:eastAsia="en-US"/>
        </w:rPr>
        <w:t xml:space="preserve">Ц </w:t>
      </w:r>
      <w:r w:rsidR="001B0D16" w:rsidRPr="00113C4E">
        <w:rPr>
          <w:rStyle w:val="FontStyle20"/>
          <w:bCs/>
          <w:spacing w:val="20"/>
          <w:sz w:val="24"/>
          <w:lang w:eastAsia="en-US"/>
        </w:rPr>
        <w:t>n</w:t>
      </w:r>
      <w:r w:rsidRPr="00113C4E">
        <w:rPr>
          <w:rStyle w:val="FontStyle22"/>
          <w:b/>
          <w:sz w:val="24"/>
          <w:lang w:eastAsia="en-US"/>
        </w:rPr>
        <w:t>/</w:t>
      </w:r>
      <w:r w:rsidRPr="000F1605">
        <w:rPr>
          <w:rStyle w:val="FontStyle22"/>
          <w:b/>
          <w:sz w:val="24"/>
          <w:lang w:eastAsia="en-US"/>
        </w:rPr>
        <w:t>уч.</w:t>
      </w:r>
      <w:r w:rsidR="00D01ADF" w:rsidRPr="000F1605">
        <w:rPr>
          <w:rStyle w:val="FontStyle22"/>
          <w:sz w:val="24"/>
          <w:lang w:eastAsia="en-US"/>
        </w:rPr>
        <w:t xml:space="preserve">– предложената обща цена за </w:t>
      </w:r>
      <w:r w:rsidR="00D01ADF" w:rsidRPr="006F20C4">
        <w:rPr>
          <w:rStyle w:val="FontStyle22"/>
          <w:sz w:val="24"/>
        </w:rPr>
        <w:t>изпълнение на Обособена позиция № 1 от оценявания участник.</w:t>
      </w:r>
    </w:p>
    <w:p w:rsidR="003A4680" w:rsidRPr="006F20C4" w:rsidRDefault="003A4680" w:rsidP="003A4680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D01ADF" w:rsidRPr="000F1605" w:rsidRDefault="00D01ADF" w:rsidP="00CF4F72">
      <w:pPr>
        <w:pStyle w:val="Style3"/>
        <w:widowControl/>
        <w:numPr>
          <w:ilvl w:val="0"/>
          <w:numId w:val="9"/>
        </w:numPr>
        <w:spacing w:line="360" w:lineRule="auto"/>
        <w:ind w:left="0" w:firstLine="360"/>
        <w:rPr>
          <w:rStyle w:val="FontStyle20"/>
          <w:b w:val="0"/>
          <w:bCs/>
          <w:sz w:val="24"/>
        </w:rPr>
      </w:pPr>
      <w:r w:rsidRPr="000F1605">
        <w:rPr>
          <w:rStyle w:val="FontStyle22"/>
          <w:b/>
          <w:sz w:val="24"/>
        </w:rPr>
        <w:t>Показател К2:</w:t>
      </w:r>
      <w:r w:rsidRPr="000F1605">
        <w:rPr>
          <w:rStyle w:val="FontStyle20"/>
          <w:bCs/>
          <w:sz w:val="24"/>
        </w:rPr>
        <w:t xml:space="preserve"> Срок за предоставяне на научна информация за 1 (един) археологически обект в обем до 10 (десет) страници</w:t>
      </w:r>
      <w:r w:rsidR="00B16CD2" w:rsidRPr="000F1605">
        <w:rPr>
          <w:rStyle w:val="FontStyle20"/>
          <w:bCs/>
          <w:sz w:val="24"/>
        </w:rPr>
        <w:t xml:space="preserve"> (1800 знака за страница)</w:t>
      </w:r>
      <w:r w:rsidRPr="000F1605">
        <w:rPr>
          <w:rStyle w:val="FontStyle20"/>
          <w:bCs/>
          <w:sz w:val="24"/>
        </w:rPr>
        <w:t xml:space="preserve">, </w:t>
      </w:r>
      <w:r w:rsidRPr="000F1605">
        <w:rPr>
          <w:rStyle w:val="FontStyle20"/>
          <w:b w:val="0"/>
          <w:bCs/>
          <w:sz w:val="24"/>
        </w:rPr>
        <w:t>се изчислява по следната формула:</w:t>
      </w:r>
    </w:p>
    <w:p w:rsidR="00D01ADF" w:rsidRPr="00113C4E" w:rsidRDefault="00D01ADF" w:rsidP="00D01ADF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eastAsia="en-US"/>
        </w:rPr>
      </w:pPr>
      <w:r w:rsidRPr="00113C4E">
        <w:rPr>
          <w:rStyle w:val="FontStyle26"/>
          <w:bCs/>
          <w:iCs/>
          <w:sz w:val="24"/>
        </w:rPr>
        <w:t xml:space="preserve">                                                       C </w:t>
      </w:r>
      <w:r w:rsidRPr="00113C4E">
        <w:rPr>
          <w:rStyle w:val="FontStyle22"/>
          <w:sz w:val="24"/>
        </w:rPr>
        <w:t>min</w:t>
      </w:r>
    </w:p>
    <w:p w:rsidR="00D01ADF" w:rsidRPr="000F1605" w:rsidRDefault="00D01ADF" w:rsidP="00D01ADF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113C4E">
        <w:rPr>
          <w:rStyle w:val="FontStyle23"/>
          <w:bCs/>
          <w:sz w:val="24"/>
          <w:lang w:eastAsia="en-US"/>
        </w:rPr>
        <w:t>K</w:t>
      </w:r>
      <w:r w:rsidRPr="000F1605">
        <w:rPr>
          <w:rStyle w:val="FontStyle23"/>
          <w:bCs/>
          <w:sz w:val="24"/>
          <w:lang w:eastAsia="en-US"/>
        </w:rPr>
        <w:t>2</w:t>
      </w:r>
      <w:r w:rsidRPr="00113C4E">
        <w:rPr>
          <w:rStyle w:val="FontStyle23"/>
          <w:bCs/>
          <w:sz w:val="24"/>
          <w:lang w:eastAsia="en-US"/>
        </w:rPr>
        <w:t xml:space="preserve">= ---------------- x </w:t>
      </w:r>
      <w:r w:rsidR="00B16CD2" w:rsidRPr="000F1605">
        <w:rPr>
          <w:rStyle w:val="FontStyle23"/>
          <w:bCs/>
          <w:sz w:val="24"/>
          <w:lang w:eastAsia="en-US"/>
        </w:rPr>
        <w:t>6</w:t>
      </w:r>
      <w:r w:rsidRPr="00113C4E">
        <w:rPr>
          <w:rStyle w:val="FontStyle23"/>
          <w:bCs/>
          <w:sz w:val="24"/>
          <w:lang w:eastAsia="en-US"/>
        </w:rPr>
        <w:t>0</w:t>
      </w:r>
      <w:r w:rsidRPr="000F1605">
        <w:rPr>
          <w:rStyle w:val="FontStyle23"/>
          <w:bCs/>
          <w:sz w:val="24"/>
          <w:lang w:eastAsia="en-US"/>
        </w:rPr>
        <w:t xml:space="preserve">, </w:t>
      </w:r>
      <w:r w:rsidRPr="000F1605">
        <w:rPr>
          <w:rStyle w:val="FontStyle23"/>
          <w:bCs/>
          <w:spacing w:val="-10"/>
          <w:sz w:val="24"/>
          <w:lang w:eastAsia="en-US"/>
        </w:rPr>
        <w:t>където:</w:t>
      </w:r>
    </w:p>
    <w:p w:rsidR="00D01ADF" w:rsidRPr="000F1605" w:rsidRDefault="00D01ADF" w:rsidP="00D01ADF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113C4E">
        <w:rPr>
          <w:rStyle w:val="FontStyle26"/>
          <w:bCs/>
          <w:iCs/>
          <w:sz w:val="24"/>
        </w:rPr>
        <w:t xml:space="preserve">                                                          C </w:t>
      </w:r>
      <w:r w:rsidRPr="00113C4E">
        <w:rPr>
          <w:rStyle w:val="FontStyle22"/>
          <w:sz w:val="24"/>
        </w:rPr>
        <w:t>n</w:t>
      </w:r>
      <w:r w:rsidR="001B0D16" w:rsidRPr="00113C4E">
        <w:rPr>
          <w:rStyle w:val="FontStyle22"/>
          <w:sz w:val="24"/>
        </w:rPr>
        <w:t>/</w:t>
      </w:r>
      <w:r w:rsidR="001B0D16" w:rsidRPr="000F1605">
        <w:rPr>
          <w:rStyle w:val="FontStyle22"/>
          <w:sz w:val="24"/>
        </w:rPr>
        <w:t>уч.</w:t>
      </w:r>
    </w:p>
    <w:p w:rsidR="00D01ADF" w:rsidRPr="006F20C4" w:rsidRDefault="00D01ADF" w:rsidP="003A4680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D01ADF" w:rsidRPr="000F1605" w:rsidRDefault="00D01ADF" w:rsidP="00D01ADF">
      <w:pPr>
        <w:pStyle w:val="Style11"/>
        <w:widowControl/>
        <w:spacing w:line="360" w:lineRule="auto"/>
        <w:rPr>
          <w:rStyle w:val="FontStyle22"/>
          <w:b/>
          <w:sz w:val="24"/>
        </w:rPr>
      </w:pPr>
      <w:r w:rsidRPr="00113C4E">
        <w:rPr>
          <w:rStyle w:val="FontStyle23"/>
          <w:bCs/>
          <w:sz w:val="24"/>
        </w:rPr>
        <w:t>Cmin</w:t>
      </w:r>
      <w:r w:rsidRPr="000F1605">
        <w:rPr>
          <w:rStyle w:val="FontStyle22"/>
          <w:sz w:val="24"/>
        </w:rPr>
        <w:t xml:space="preserve">- най-кратък предложен в поръчката по Обособена позиция № 1 срок за </w:t>
      </w:r>
      <w:r w:rsidRPr="006F20C4">
        <w:rPr>
          <w:rStyle w:val="FontStyle20"/>
          <w:b w:val="0"/>
          <w:bCs/>
          <w:sz w:val="24"/>
        </w:rPr>
        <w:t>предоставяне на научна информация за 1 (един) археологически обект в обем до 10 (десет) страници</w:t>
      </w:r>
      <w:r w:rsidR="00D83AAE" w:rsidRPr="006F20C4">
        <w:rPr>
          <w:rStyle w:val="FontStyle20"/>
          <w:b w:val="0"/>
          <w:bCs/>
          <w:sz w:val="24"/>
        </w:rPr>
        <w:t>.</w:t>
      </w:r>
    </w:p>
    <w:p w:rsidR="00D01ADF" w:rsidRPr="000F1605" w:rsidRDefault="001B0D16" w:rsidP="00D01ADF">
      <w:pPr>
        <w:pStyle w:val="Style11"/>
        <w:widowControl/>
        <w:spacing w:line="360" w:lineRule="auto"/>
        <w:rPr>
          <w:rStyle w:val="FontStyle20"/>
          <w:sz w:val="24"/>
        </w:rPr>
      </w:pPr>
      <w:r w:rsidRPr="00113C4E">
        <w:rPr>
          <w:rStyle w:val="FontStyle20"/>
          <w:bCs/>
          <w:spacing w:val="20"/>
          <w:sz w:val="24"/>
          <w:lang w:eastAsia="en-US"/>
        </w:rPr>
        <w:t>Cn</w:t>
      </w:r>
      <w:r w:rsidR="00D01ADF" w:rsidRPr="00113C4E">
        <w:rPr>
          <w:rStyle w:val="FontStyle22"/>
          <w:b/>
          <w:sz w:val="24"/>
          <w:lang w:eastAsia="en-US"/>
        </w:rPr>
        <w:t>/</w:t>
      </w:r>
      <w:r w:rsidR="00D01ADF" w:rsidRPr="000F1605">
        <w:rPr>
          <w:rStyle w:val="FontStyle22"/>
          <w:b/>
          <w:sz w:val="24"/>
          <w:lang w:eastAsia="en-US"/>
        </w:rPr>
        <w:t>уч.</w:t>
      </w:r>
      <w:r w:rsidR="00D01ADF" w:rsidRPr="000F1605">
        <w:rPr>
          <w:rStyle w:val="FontStyle22"/>
          <w:sz w:val="24"/>
          <w:lang w:eastAsia="en-US"/>
        </w:rPr>
        <w:t xml:space="preserve"> – предложен </w:t>
      </w:r>
      <w:r w:rsidR="00D01ADF" w:rsidRPr="006F20C4">
        <w:rPr>
          <w:rStyle w:val="FontStyle22"/>
          <w:sz w:val="24"/>
        </w:rPr>
        <w:t xml:space="preserve">срок за </w:t>
      </w:r>
      <w:r w:rsidR="00D01ADF" w:rsidRPr="006F20C4">
        <w:rPr>
          <w:rStyle w:val="FontStyle20"/>
          <w:b w:val="0"/>
          <w:bCs/>
          <w:sz w:val="24"/>
        </w:rPr>
        <w:t xml:space="preserve">предоставяне на научна информация за 1 (един) археологически обект в обем до 10 (десет) страници  </w:t>
      </w:r>
      <w:r w:rsidR="00D01ADF" w:rsidRPr="006F20C4">
        <w:rPr>
          <w:rStyle w:val="FontStyle22"/>
          <w:sz w:val="24"/>
        </w:rPr>
        <w:t>от оценявания участник.</w:t>
      </w:r>
    </w:p>
    <w:p w:rsidR="003A4680" w:rsidRPr="000F1605" w:rsidRDefault="003A4680" w:rsidP="003A4680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3A4680" w:rsidRPr="000F1605" w:rsidRDefault="003A4680" w:rsidP="00CF4F72">
      <w:pPr>
        <w:pStyle w:val="Style3"/>
        <w:widowControl/>
        <w:numPr>
          <w:ilvl w:val="0"/>
          <w:numId w:val="10"/>
        </w:numPr>
        <w:rPr>
          <w:rStyle w:val="FontStyle20"/>
          <w:bCs/>
          <w:sz w:val="24"/>
        </w:rPr>
      </w:pPr>
      <w:r w:rsidRPr="000F1605">
        <w:rPr>
          <w:rStyle w:val="FontStyle20"/>
          <w:bCs/>
          <w:sz w:val="24"/>
        </w:rPr>
        <w:lastRenderedPageBreak/>
        <w:t xml:space="preserve">Определяне на </w:t>
      </w:r>
      <w:r w:rsidR="00D01ADF" w:rsidRPr="000F1605">
        <w:rPr>
          <w:rStyle w:val="FontStyle20"/>
          <w:bCs/>
          <w:sz w:val="24"/>
        </w:rPr>
        <w:t>комплексната (крайна)</w:t>
      </w:r>
      <w:r w:rsidRPr="000F1605">
        <w:rPr>
          <w:rStyle w:val="FontStyle20"/>
          <w:bCs/>
          <w:sz w:val="24"/>
        </w:rPr>
        <w:t xml:space="preserve"> оценка </w:t>
      </w:r>
      <w:r w:rsidR="00327C41" w:rsidRPr="000F1605">
        <w:rPr>
          <w:rStyle w:val="FontStyle20"/>
          <w:bCs/>
          <w:sz w:val="24"/>
        </w:rPr>
        <w:t xml:space="preserve">(КО) </w:t>
      </w:r>
      <w:r w:rsidRPr="000F1605">
        <w:rPr>
          <w:rStyle w:val="FontStyle20"/>
          <w:bCs/>
          <w:sz w:val="24"/>
        </w:rPr>
        <w:t>и класиране:</w:t>
      </w:r>
    </w:p>
    <w:p w:rsidR="003A4680" w:rsidRPr="000F1605" w:rsidRDefault="003A4680" w:rsidP="003A4680">
      <w:pPr>
        <w:pStyle w:val="Style1"/>
        <w:widowControl/>
        <w:spacing w:line="240" w:lineRule="auto"/>
        <w:ind w:left="1800"/>
        <w:jc w:val="left"/>
        <w:rPr>
          <w:rStyle w:val="FontStyle22"/>
          <w:sz w:val="24"/>
        </w:rPr>
      </w:pPr>
    </w:p>
    <w:p w:rsidR="003A4680" w:rsidRPr="000F1605" w:rsidRDefault="00D01ADF" w:rsidP="003A4680">
      <w:pPr>
        <w:pStyle w:val="Style1"/>
        <w:widowControl/>
        <w:spacing w:line="240" w:lineRule="auto"/>
        <w:ind w:firstLine="708"/>
        <w:jc w:val="left"/>
        <w:rPr>
          <w:rStyle w:val="FontStyle22"/>
          <w:sz w:val="24"/>
        </w:rPr>
      </w:pPr>
      <w:r w:rsidRPr="000F1605">
        <w:rPr>
          <w:rStyle w:val="FontStyle22"/>
          <w:sz w:val="24"/>
        </w:rPr>
        <w:t xml:space="preserve">Комплексната (крайна) оценка на участника </w:t>
      </w:r>
      <w:r w:rsidR="003A4680" w:rsidRPr="000F1605">
        <w:rPr>
          <w:rStyle w:val="FontStyle22"/>
          <w:sz w:val="24"/>
        </w:rPr>
        <w:t xml:space="preserve"> се изчислява по следната формула:</w:t>
      </w:r>
    </w:p>
    <w:p w:rsidR="003A4680" w:rsidRPr="000F1605" w:rsidRDefault="003A4680" w:rsidP="003A4680">
      <w:pPr>
        <w:pStyle w:val="Style3"/>
        <w:widowControl/>
        <w:ind w:left="1800"/>
      </w:pPr>
    </w:p>
    <w:p w:rsidR="003A4680" w:rsidRPr="000F1605" w:rsidRDefault="003A4680" w:rsidP="00D01ADF">
      <w:pPr>
        <w:pStyle w:val="Style3"/>
        <w:widowControl/>
        <w:jc w:val="center"/>
        <w:rPr>
          <w:rStyle w:val="FontStyle20"/>
          <w:bCs/>
          <w:color w:val="000000"/>
          <w:sz w:val="24"/>
        </w:rPr>
      </w:pPr>
      <w:r w:rsidRPr="000F1605">
        <w:rPr>
          <w:rStyle w:val="FontStyle20"/>
          <w:bCs/>
          <w:color w:val="000000"/>
          <w:sz w:val="24"/>
        </w:rPr>
        <w:t>К = К1 + К2</w:t>
      </w:r>
    </w:p>
    <w:p w:rsidR="00D01ADF" w:rsidRPr="000F1605" w:rsidRDefault="00D01ADF" w:rsidP="00D01ADF">
      <w:pPr>
        <w:pStyle w:val="Style3"/>
        <w:widowControl/>
        <w:jc w:val="center"/>
        <w:rPr>
          <w:b/>
          <w:bCs/>
          <w:color w:val="000000"/>
        </w:rPr>
      </w:pPr>
    </w:p>
    <w:p w:rsidR="00327C41" w:rsidRPr="00113C4E" w:rsidRDefault="00327C41" w:rsidP="00327C41">
      <w:pPr>
        <w:tabs>
          <w:tab w:val="left" w:pos="1440"/>
        </w:tabs>
        <w:spacing w:line="360" w:lineRule="auto"/>
        <w:ind w:firstLine="567"/>
        <w:jc w:val="both"/>
      </w:pPr>
      <w:r w:rsidRPr="00113C4E">
        <w:t xml:space="preserve">Класирането на участниците се извършва по комплексните оценки, получени за всеки участник. Класирането се извършва във низходящ ред, като на първо място се класира участникът получил най-висока комплексна оценка </w:t>
      </w:r>
      <w:r w:rsidRPr="00113C4E">
        <w:rPr>
          <w:b/>
        </w:rPr>
        <w:t>КО</w:t>
      </w:r>
      <w:r w:rsidRPr="00113C4E">
        <w:t xml:space="preserve">. </w:t>
      </w:r>
    </w:p>
    <w:p w:rsidR="00327C41" w:rsidRPr="00113C4E" w:rsidRDefault="00327C41" w:rsidP="00327C41">
      <w:pPr>
        <w:spacing w:line="360" w:lineRule="auto"/>
        <w:ind w:firstLine="567"/>
        <w:jc w:val="both"/>
        <w:rPr>
          <w:color w:val="000000"/>
        </w:rPr>
      </w:pPr>
      <w:r w:rsidRPr="000F1605">
        <w:rPr>
          <w:color w:val="000000"/>
        </w:rPr>
        <w:t>В случай, че оценките на две или повече оферти са равни, то при класирането им се прилагат правилата на чл. 71, ал. 4 и ал. 5 от ЗОП.</w:t>
      </w:r>
    </w:p>
    <w:p w:rsidR="003A4680" w:rsidRPr="000F1605" w:rsidRDefault="003A4680" w:rsidP="00327C41">
      <w:pPr>
        <w:spacing w:line="360" w:lineRule="auto"/>
        <w:jc w:val="both"/>
        <w:rPr>
          <w:highlight w:val="red"/>
        </w:rPr>
      </w:pPr>
    </w:p>
    <w:p w:rsidR="00327C41" w:rsidRPr="006F20C4" w:rsidRDefault="00327C41" w:rsidP="00CF4F72">
      <w:pPr>
        <w:pStyle w:val="af"/>
        <w:numPr>
          <w:ilvl w:val="0"/>
          <w:numId w:val="7"/>
        </w:numPr>
        <w:spacing w:line="360" w:lineRule="auto"/>
        <w:ind w:left="993" w:firstLine="0"/>
        <w:jc w:val="both"/>
        <w:rPr>
          <w:b/>
          <w:i/>
          <w:u w:val="single"/>
        </w:rPr>
      </w:pPr>
      <w:r w:rsidRPr="006F20C4">
        <w:rPr>
          <w:b/>
          <w:i/>
          <w:u w:val="single"/>
        </w:rPr>
        <w:t xml:space="preserve">По Обособена позиция № 2: </w:t>
      </w:r>
    </w:p>
    <w:p w:rsidR="00327C41" w:rsidRPr="00113C4E" w:rsidRDefault="00327C41" w:rsidP="00327C41">
      <w:pPr>
        <w:pStyle w:val="Style1"/>
        <w:widowControl/>
        <w:spacing w:line="360" w:lineRule="auto"/>
        <w:ind w:firstLine="708"/>
        <w:rPr>
          <w:rStyle w:val="FontStyle22"/>
          <w:b/>
          <w:sz w:val="24"/>
        </w:rPr>
      </w:pPr>
      <w:r w:rsidRPr="006F20C4">
        <w:rPr>
          <w:rStyle w:val="FontStyle22"/>
          <w:b/>
          <w:sz w:val="24"/>
        </w:rPr>
        <w:t>Критерий за оценка на офертите – икономически най-изгодна оферта при следните показатели и относителни тежести:</w:t>
      </w:r>
    </w:p>
    <w:p w:rsidR="00327C41" w:rsidRPr="000F1605" w:rsidRDefault="00327C41" w:rsidP="00327C41">
      <w:pPr>
        <w:pStyle w:val="Style1"/>
        <w:widowControl/>
        <w:rPr>
          <w:rStyle w:val="FontStyle22"/>
          <w:b/>
          <w:sz w:val="24"/>
        </w:rPr>
      </w:pPr>
    </w:p>
    <w:p w:rsidR="00327C41" w:rsidRPr="006F20C4" w:rsidRDefault="00327C41" w:rsidP="00CF4F72">
      <w:pPr>
        <w:pStyle w:val="af"/>
        <w:numPr>
          <w:ilvl w:val="0"/>
          <w:numId w:val="7"/>
        </w:numPr>
        <w:spacing w:line="1" w:lineRule="exact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930"/>
        <w:gridCol w:w="2409"/>
        <w:gridCol w:w="1794"/>
      </w:tblGrid>
      <w:tr w:rsidR="00327C41" w:rsidRPr="000F1605" w:rsidTr="00327C41">
        <w:trPr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27C41" w:rsidRPr="000F1605" w:rsidRDefault="00327C41" w:rsidP="005E62B9">
            <w:pPr>
              <w:pStyle w:val="Style2"/>
              <w:widowControl/>
              <w:spacing w:line="360" w:lineRule="auto"/>
              <w:ind w:left="211"/>
              <w:jc w:val="left"/>
              <w:rPr>
                <w:rStyle w:val="FontStyle20"/>
                <w:bCs/>
                <w:sz w:val="24"/>
              </w:rPr>
            </w:pPr>
            <w:r w:rsidRPr="006F20C4">
              <w:rPr>
                <w:rStyle w:val="FontStyle20"/>
                <w:bCs/>
                <w:sz w:val="24"/>
              </w:rPr>
              <w:t xml:space="preserve">Икономически най-изгодно предложение, </w:t>
            </w:r>
            <w:r w:rsidRPr="000F1605">
              <w:rPr>
                <w:rStyle w:val="FontStyle20"/>
                <w:bCs/>
                <w:sz w:val="24"/>
              </w:rPr>
              <w:t>при следните показатели за оценяване: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27C41" w:rsidRPr="000F1605" w:rsidRDefault="00327C41" w:rsidP="005E62B9">
            <w:pPr>
              <w:pStyle w:val="Style2"/>
              <w:widowControl/>
              <w:spacing w:line="360" w:lineRule="auto"/>
              <w:rPr>
                <w:rStyle w:val="FontStyle20"/>
                <w:bCs/>
                <w:sz w:val="24"/>
              </w:rPr>
            </w:pPr>
            <w:r w:rsidRPr="000F1605">
              <w:rPr>
                <w:rStyle w:val="FontStyle20"/>
                <w:bCs/>
                <w:sz w:val="24"/>
              </w:rPr>
              <w:t>Максимален брой точки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27C41" w:rsidRPr="000F1605" w:rsidRDefault="00327C41" w:rsidP="005E62B9">
            <w:pPr>
              <w:pStyle w:val="Style2"/>
              <w:widowControl/>
              <w:spacing w:line="360" w:lineRule="auto"/>
              <w:rPr>
                <w:rStyle w:val="FontStyle20"/>
                <w:bCs/>
                <w:sz w:val="24"/>
              </w:rPr>
            </w:pPr>
            <w:r w:rsidRPr="000F1605">
              <w:rPr>
                <w:rStyle w:val="FontStyle20"/>
                <w:bCs/>
                <w:sz w:val="24"/>
              </w:rPr>
              <w:t>Относителна тежест</w:t>
            </w:r>
          </w:p>
        </w:tc>
      </w:tr>
      <w:tr w:rsidR="00327C41" w:rsidRPr="000F1605" w:rsidTr="005E62B9">
        <w:trPr>
          <w:trHeight w:val="338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C41" w:rsidRPr="006F20C4" w:rsidRDefault="00327C41" w:rsidP="005E62B9">
            <w:pPr>
              <w:pStyle w:val="Style2"/>
              <w:widowControl/>
              <w:spacing w:line="360" w:lineRule="auto"/>
              <w:jc w:val="left"/>
              <w:rPr>
                <w:rStyle w:val="FontStyle20"/>
                <w:bCs/>
                <w:sz w:val="24"/>
              </w:rPr>
            </w:pPr>
            <w:r w:rsidRPr="000F1605">
              <w:rPr>
                <w:rStyle w:val="FontStyle20"/>
                <w:bCs/>
                <w:sz w:val="24"/>
              </w:rPr>
              <w:t>К</w:t>
            </w:r>
            <w:r w:rsidRPr="00113C4E">
              <w:rPr>
                <w:rStyle w:val="FontStyle20"/>
                <w:bCs/>
                <w:sz w:val="24"/>
              </w:rPr>
              <w:t>1</w:t>
            </w:r>
            <w:r w:rsidRPr="000F1605">
              <w:rPr>
                <w:rStyle w:val="FontStyle20"/>
                <w:bCs/>
                <w:sz w:val="24"/>
              </w:rPr>
              <w:t xml:space="preserve"> – Предложена обща цена за изпълнение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C41" w:rsidRPr="000F1605" w:rsidRDefault="00F47DE7" w:rsidP="005E62B9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 w:rsidRPr="000F1605">
              <w:rPr>
                <w:rStyle w:val="FontStyle20"/>
                <w:b w:val="0"/>
                <w:bCs/>
                <w:sz w:val="24"/>
              </w:rPr>
              <w:t>40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C41" w:rsidRPr="000F1605" w:rsidRDefault="00F47DE7" w:rsidP="00F47DE7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0F1605">
              <w:rPr>
                <w:rStyle w:val="FontStyle20"/>
                <w:b w:val="0"/>
                <w:bCs/>
                <w:sz w:val="24"/>
              </w:rPr>
              <w:t>4</w:t>
            </w:r>
            <w:r w:rsidR="00327C41" w:rsidRPr="000F1605">
              <w:rPr>
                <w:rStyle w:val="FontStyle20"/>
                <w:b w:val="0"/>
                <w:bCs/>
                <w:sz w:val="24"/>
              </w:rPr>
              <w:t>0%</w:t>
            </w:r>
          </w:p>
        </w:tc>
      </w:tr>
      <w:tr w:rsidR="00327C41" w:rsidRPr="000F1605" w:rsidTr="005E62B9">
        <w:trPr>
          <w:trHeight w:val="400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C41" w:rsidRPr="000F1605" w:rsidRDefault="00327C41" w:rsidP="005E62B9">
            <w:pPr>
              <w:pStyle w:val="Style2"/>
              <w:widowControl/>
              <w:spacing w:line="360" w:lineRule="auto"/>
              <w:jc w:val="left"/>
              <w:rPr>
                <w:rStyle w:val="FontStyle20"/>
                <w:bCs/>
                <w:sz w:val="24"/>
              </w:rPr>
            </w:pPr>
            <w:r w:rsidRPr="000F1605">
              <w:rPr>
                <w:rStyle w:val="FontStyle20"/>
                <w:bCs/>
                <w:sz w:val="24"/>
              </w:rPr>
              <w:t>К</w:t>
            </w:r>
            <w:r w:rsidRPr="00113C4E">
              <w:rPr>
                <w:rStyle w:val="FontStyle20"/>
                <w:bCs/>
                <w:sz w:val="24"/>
              </w:rPr>
              <w:t xml:space="preserve">2 </w:t>
            </w:r>
            <w:r w:rsidRPr="000F1605">
              <w:rPr>
                <w:rStyle w:val="FontStyle20"/>
                <w:bCs/>
                <w:sz w:val="24"/>
              </w:rPr>
              <w:t xml:space="preserve">– Срок за предоставяне на научна информация за 1 (един) археологически обект в </w:t>
            </w:r>
            <w:r w:rsidRPr="006F20C4">
              <w:rPr>
                <w:rStyle w:val="FontStyle20"/>
                <w:bCs/>
                <w:sz w:val="24"/>
              </w:rPr>
              <w:t>обем до 10 (десет) страници</w:t>
            </w:r>
            <w:r w:rsidR="00F47DE7" w:rsidRPr="000F1605">
              <w:rPr>
                <w:rStyle w:val="FontStyle20"/>
                <w:bCs/>
                <w:sz w:val="24"/>
              </w:rPr>
              <w:t>(1800 знака за страница)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C41" w:rsidRPr="000F1605" w:rsidRDefault="00F47DE7" w:rsidP="005E62B9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 w:rsidRPr="000F1605">
              <w:rPr>
                <w:rStyle w:val="FontStyle20"/>
                <w:b w:val="0"/>
                <w:bCs/>
                <w:sz w:val="24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C41" w:rsidRPr="000F1605" w:rsidRDefault="00F47DE7" w:rsidP="00F47DE7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0F1605">
              <w:rPr>
                <w:rStyle w:val="FontStyle20"/>
                <w:b w:val="0"/>
                <w:bCs/>
                <w:sz w:val="24"/>
              </w:rPr>
              <w:t>60</w:t>
            </w:r>
            <w:r w:rsidR="00327C41" w:rsidRPr="000F1605">
              <w:rPr>
                <w:rStyle w:val="FontStyle20"/>
                <w:b w:val="0"/>
                <w:bCs/>
                <w:sz w:val="24"/>
              </w:rPr>
              <w:t>%</w:t>
            </w:r>
          </w:p>
        </w:tc>
      </w:tr>
    </w:tbl>
    <w:p w:rsidR="00327C41" w:rsidRPr="00113C4E" w:rsidRDefault="00327C41" w:rsidP="00327C41">
      <w:pPr>
        <w:pStyle w:val="Style3"/>
        <w:widowControl/>
        <w:spacing w:line="240" w:lineRule="exact"/>
        <w:ind w:left="1800"/>
      </w:pPr>
    </w:p>
    <w:p w:rsidR="00327C41" w:rsidRPr="006F20C4" w:rsidRDefault="00327C41" w:rsidP="00172780">
      <w:pPr>
        <w:pStyle w:val="Style13"/>
        <w:widowControl/>
        <w:spacing w:line="360" w:lineRule="auto"/>
        <w:ind w:firstLine="0"/>
        <w:rPr>
          <w:rStyle w:val="FontStyle22"/>
          <w:sz w:val="24"/>
        </w:rPr>
      </w:pPr>
      <w:r w:rsidRPr="006F20C4">
        <w:rPr>
          <w:rStyle w:val="FontStyle22"/>
          <w:b/>
          <w:sz w:val="24"/>
        </w:rPr>
        <w:t>Показател К1:</w:t>
      </w:r>
      <w:r w:rsidRPr="006F20C4">
        <w:rPr>
          <w:rStyle w:val="FontStyle20"/>
          <w:bCs/>
          <w:sz w:val="24"/>
        </w:rPr>
        <w:t>Предложена обща цена за изпълнение,</w:t>
      </w:r>
      <w:r w:rsidRPr="006F20C4">
        <w:rPr>
          <w:rStyle w:val="FontStyle22"/>
          <w:sz w:val="24"/>
        </w:rPr>
        <w:t xml:space="preserve"> се изчислява по следната формула:</w:t>
      </w:r>
    </w:p>
    <w:p w:rsidR="00327C41" w:rsidRPr="00113C4E" w:rsidRDefault="00327C41" w:rsidP="00327C41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eastAsia="en-US"/>
        </w:rPr>
      </w:pPr>
      <w:r w:rsidRPr="000F1605">
        <w:rPr>
          <w:rStyle w:val="FontStyle26"/>
          <w:bCs/>
          <w:iCs/>
          <w:sz w:val="24"/>
        </w:rPr>
        <w:t>Ц</w:t>
      </w:r>
      <w:r w:rsidRPr="00113C4E">
        <w:rPr>
          <w:rStyle w:val="FontStyle22"/>
          <w:sz w:val="24"/>
        </w:rPr>
        <w:t>min</w:t>
      </w:r>
    </w:p>
    <w:p w:rsidR="00327C41" w:rsidRPr="000F1605" w:rsidRDefault="00327C41" w:rsidP="00327C41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113C4E">
        <w:rPr>
          <w:rStyle w:val="FontStyle23"/>
          <w:bCs/>
          <w:sz w:val="24"/>
          <w:lang w:eastAsia="en-US"/>
        </w:rPr>
        <w:t>K</w:t>
      </w:r>
      <w:r w:rsidRPr="000F1605">
        <w:rPr>
          <w:rStyle w:val="FontStyle23"/>
          <w:bCs/>
          <w:sz w:val="24"/>
          <w:lang w:eastAsia="en-US"/>
        </w:rPr>
        <w:t>1</w:t>
      </w:r>
      <w:r w:rsidRPr="00113C4E">
        <w:rPr>
          <w:rStyle w:val="FontStyle23"/>
          <w:bCs/>
          <w:sz w:val="24"/>
          <w:lang w:eastAsia="en-US"/>
        </w:rPr>
        <w:t xml:space="preserve">= ---------------- x </w:t>
      </w:r>
      <w:r w:rsidR="00F47DE7" w:rsidRPr="000F1605">
        <w:rPr>
          <w:rStyle w:val="FontStyle23"/>
          <w:bCs/>
          <w:sz w:val="24"/>
          <w:lang w:eastAsia="en-US"/>
        </w:rPr>
        <w:t>4</w:t>
      </w:r>
      <w:r w:rsidR="00F47DE7" w:rsidRPr="00113C4E">
        <w:rPr>
          <w:rStyle w:val="FontStyle23"/>
          <w:bCs/>
          <w:sz w:val="24"/>
          <w:lang w:eastAsia="en-US"/>
        </w:rPr>
        <w:t>0</w:t>
      </w:r>
      <w:r w:rsidRPr="000F1605">
        <w:rPr>
          <w:rStyle w:val="FontStyle23"/>
          <w:bCs/>
          <w:sz w:val="24"/>
          <w:lang w:eastAsia="en-US"/>
        </w:rPr>
        <w:t xml:space="preserve">, </w:t>
      </w:r>
      <w:r w:rsidRPr="000F1605">
        <w:rPr>
          <w:rStyle w:val="FontStyle23"/>
          <w:bCs/>
          <w:spacing w:val="-10"/>
          <w:sz w:val="24"/>
          <w:lang w:eastAsia="en-US"/>
        </w:rPr>
        <w:t>където:</w:t>
      </w:r>
    </w:p>
    <w:p w:rsidR="00327C41" w:rsidRPr="000F1605" w:rsidRDefault="00327C41" w:rsidP="00327C41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0F1605">
        <w:rPr>
          <w:rStyle w:val="FontStyle26"/>
          <w:bCs/>
          <w:iCs/>
          <w:sz w:val="24"/>
        </w:rPr>
        <w:t>Ц</w:t>
      </w:r>
      <w:r w:rsidRPr="00113C4E">
        <w:rPr>
          <w:rStyle w:val="FontStyle22"/>
          <w:sz w:val="24"/>
        </w:rPr>
        <w:t>n</w:t>
      </w:r>
      <w:r w:rsidR="001B0D16" w:rsidRPr="00113C4E">
        <w:rPr>
          <w:rStyle w:val="FontStyle22"/>
          <w:sz w:val="24"/>
        </w:rPr>
        <w:t>/</w:t>
      </w:r>
      <w:r w:rsidR="001B0D16" w:rsidRPr="000F1605">
        <w:rPr>
          <w:rStyle w:val="FontStyle22"/>
          <w:sz w:val="24"/>
        </w:rPr>
        <w:t>уч.</w:t>
      </w:r>
    </w:p>
    <w:p w:rsidR="00327C41" w:rsidRPr="006F20C4" w:rsidRDefault="00327C41" w:rsidP="00327C41">
      <w:pPr>
        <w:pStyle w:val="Style11"/>
        <w:widowControl/>
        <w:spacing w:line="360" w:lineRule="auto"/>
        <w:rPr>
          <w:rStyle w:val="FontStyle22"/>
          <w:sz w:val="24"/>
        </w:rPr>
      </w:pPr>
      <w:r w:rsidRPr="006F20C4">
        <w:rPr>
          <w:rStyle w:val="FontStyle23"/>
          <w:bCs/>
          <w:sz w:val="24"/>
        </w:rPr>
        <w:t xml:space="preserve">Ц </w:t>
      </w:r>
      <w:r w:rsidRPr="00113C4E">
        <w:rPr>
          <w:rStyle w:val="FontStyle23"/>
          <w:bCs/>
          <w:sz w:val="24"/>
        </w:rPr>
        <w:t>min</w:t>
      </w:r>
      <w:r w:rsidRPr="000F1605">
        <w:rPr>
          <w:rStyle w:val="FontStyle22"/>
          <w:sz w:val="24"/>
        </w:rPr>
        <w:t>- най-ниската предложена цена за изпълнение на Обособена позиция № 2</w:t>
      </w:r>
    </w:p>
    <w:p w:rsidR="00327C41" w:rsidRPr="006F20C4" w:rsidRDefault="00327C41" w:rsidP="00327C41">
      <w:pPr>
        <w:pStyle w:val="Style12"/>
        <w:widowControl/>
        <w:tabs>
          <w:tab w:val="left" w:pos="144"/>
        </w:tabs>
        <w:spacing w:line="360" w:lineRule="auto"/>
        <w:ind w:right="38"/>
        <w:rPr>
          <w:rStyle w:val="FontStyle20"/>
          <w:bCs/>
          <w:spacing w:val="20"/>
          <w:sz w:val="24"/>
        </w:rPr>
      </w:pPr>
      <w:r w:rsidRPr="006F20C4">
        <w:rPr>
          <w:rStyle w:val="FontStyle20"/>
          <w:bCs/>
          <w:spacing w:val="20"/>
          <w:sz w:val="24"/>
          <w:lang w:eastAsia="en-US"/>
        </w:rPr>
        <w:t xml:space="preserve">Ц </w:t>
      </w:r>
      <w:r w:rsidR="001B0D16" w:rsidRPr="00113C4E">
        <w:rPr>
          <w:rStyle w:val="FontStyle20"/>
          <w:bCs/>
          <w:spacing w:val="20"/>
          <w:sz w:val="24"/>
          <w:lang w:eastAsia="en-US"/>
        </w:rPr>
        <w:t>n</w:t>
      </w:r>
      <w:r w:rsidRPr="00113C4E">
        <w:rPr>
          <w:rStyle w:val="FontStyle22"/>
          <w:b/>
          <w:sz w:val="24"/>
          <w:lang w:eastAsia="en-US"/>
        </w:rPr>
        <w:t>/</w:t>
      </w:r>
      <w:r w:rsidRPr="000F1605">
        <w:rPr>
          <w:rStyle w:val="FontStyle22"/>
          <w:b/>
          <w:sz w:val="24"/>
          <w:lang w:eastAsia="en-US"/>
        </w:rPr>
        <w:t>уч.</w:t>
      </w:r>
      <w:r w:rsidRPr="000F1605">
        <w:rPr>
          <w:rStyle w:val="FontStyle22"/>
          <w:sz w:val="24"/>
          <w:lang w:eastAsia="en-US"/>
        </w:rPr>
        <w:t xml:space="preserve"> – предложената обща цена за  </w:t>
      </w:r>
      <w:r w:rsidRPr="000F1605">
        <w:rPr>
          <w:rStyle w:val="FontStyle22"/>
          <w:sz w:val="24"/>
        </w:rPr>
        <w:t xml:space="preserve">изпълнение на Обособена позиция № </w:t>
      </w:r>
      <w:r w:rsidRPr="006F20C4">
        <w:rPr>
          <w:rStyle w:val="FontStyle22"/>
          <w:sz w:val="24"/>
        </w:rPr>
        <w:t>2 от оценявания участник.</w:t>
      </w:r>
    </w:p>
    <w:p w:rsidR="00327C41" w:rsidRPr="006F20C4" w:rsidRDefault="00327C41" w:rsidP="00327C41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327C41" w:rsidRPr="000F1605" w:rsidRDefault="00327C41" w:rsidP="00CF4F72">
      <w:pPr>
        <w:pStyle w:val="Style3"/>
        <w:widowControl/>
        <w:numPr>
          <w:ilvl w:val="0"/>
          <w:numId w:val="9"/>
        </w:numPr>
        <w:spacing w:line="360" w:lineRule="auto"/>
        <w:ind w:left="0" w:firstLine="360"/>
        <w:rPr>
          <w:rStyle w:val="FontStyle20"/>
          <w:b w:val="0"/>
          <w:bCs/>
          <w:sz w:val="24"/>
        </w:rPr>
      </w:pPr>
      <w:r w:rsidRPr="006F20C4">
        <w:rPr>
          <w:rStyle w:val="FontStyle22"/>
          <w:b/>
          <w:sz w:val="24"/>
        </w:rPr>
        <w:t>Показател К2:</w:t>
      </w:r>
      <w:r w:rsidRPr="000F1605">
        <w:rPr>
          <w:rStyle w:val="FontStyle20"/>
          <w:bCs/>
          <w:sz w:val="24"/>
        </w:rPr>
        <w:t xml:space="preserve"> Срок за предоставяне на научна информация за 1 (един) археологически обект в обем до 10 (десет) страници</w:t>
      </w:r>
      <w:r w:rsidR="00F47DE7" w:rsidRPr="000F1605">
        <w:rPr>
          <w:rStyle w:val="FontStyle20"/>
          <w:bCs/>
          <w:sz w:val="24"/>
        </w:rPr>
        <w:t xml:space="preserve"> (1800 знака за страница)</w:t>
      </w:r>
      <w:r w:rsidRPr="000F1605">
        <w:rPr>
          <w:rStyle w:val="FontStyle20"/>
          <w:bCs/>
          <w:sz w:val="24"/>
        </w:rPr>
        <w:t xml:space="preserve">, </w:t>
      </w:r>
      <w:r w:rsidRPr="000F1605">
        <w:rPr>
          <w:rStyle w:val="FontStyle20"/>
          <w:b w:val="0"/>
          <w:bCs/>
          <w:sz w:val="24"/>
        </w:rPr>
        <w:t>се изчислява по следната формула:</w:t>
      </w:r>
    </w:p>
    <w:p w:rsidR="00327C41" w:rsidRPr="00113C4E" w:rsidRDefault="00327C41" w:rsidP="00327C41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eastAsia="en-US"/>
        </w:rPr>
      </w:pPr>
      <w:r w:rsidRPr="00113C4E">
        <w:rPr>
          <w:rStyle w:val="FontStyle26"/>
          <w:bCs/>
          <w:iCs/>
          <w:sz w:val="24"/>
        </w:rPr>
        <w:lastRenderedPageBreak/>
        <w:t xml:space="preserve">                                                       C </w:t>
      </w:r>
      <w:r w:rsidRPr="00113C4E">
        <w:rPr>
          <w:rStyle w:val="FontStyle22"/>
          <w:sz w:val="24"/>
        </w:rPr>
        <w:t>min</w:t>
      </w:r>
    </w:p>
    <w:p w:rsidR="00327C41" w:rsidRPr="000F1605" w:rsidRDefault="00327C41" w:rsidP="00327C41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113C4E">
        <w:rPr>
          <w:rStyle w:val="FontStyle23"/>
          <w:bCs/>
          <w:sz w:val="24"/>
          <w:lang w:eastAsia="en-US"/>
        </w:rPr>
        <w:t>K</w:t>
      </w:r>
      <w:r w:rsidRPr="000F1605">
        <w:rPr>
          <w:rStyle w:val="FontStyle23"/>
          <w:bCs/>
          <w:sz w:val="24"/>
          <w:lang w:eastAsia="en-US"/>
        </w:rPr>
        <w:t>2</w:t>
      </w:r>
      <w:r w:rsidRPr="00113C4E">
        <w:rPr>
          <w:rStyle w:val="FontStyle23"/>
          <w:bCs/>
          <w:sz w:val="24"/>
          <w:lang w:eastAsia="en-US"/>
        </w:rPr>
        <w:t xml:space="preserve">= ---------------- x </w:t>
      </w:r>
      <w:r w:rsidR="00F47DE7" w:rsidRPr="000F1605">
        <w:rPr>
          <w:rStyle w:val="FontStyle23"/>
          <w:bCs/>
          <w:sz w:val="24"/>
          <w:lang w:eastAsia="en-US"/>
        </w:rPr>
        <w:t>6</w:t>
      </w:r>
      <w:r w:rsidR="00F47DE7" w:rsidRPr="00113C4E">
        <w:rPr>
          <w:rStyle w:val="FontStyle23"/>
          <w:bCs/>
          <w:sz w:val="24"/>
          <w:lang w:eastAsia="en-US"/>
        </w:rPr>
        <w:t>0</w:t>
      </w:r>
      <w:r w:rsidRPr="000F1605">
        <w:rPr>
          <w:rStyle w:val="FontStyle23"/>
          <w:bCs/>
          <w:sz w:val="24"/>
          <w:lang w:eastAsia="en-US"/>
        </w:rPr>
        <w:t xml:space="preserve">, </w:t>
      </w:r>
      <w:r w:rsidRPr="000F1605">
        <w:rPr>
          <w:rStyle w:val="FontStyle23"/>
          <w:bCs/>
          <w:spacing w:val="-10"/>
          <w:sz w:val="24"/>
          <w:lang w:eastAsia="en-US"/>
        </w:rPr>
        <w:t>където:</w:t>
      </w:r>
    </w:p>
    <w:p w:rsidR="00327C41" w:rsidRPr="000F1605" w:rsidRDefault="00327C41" w:rsidP="00327C41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113C4E">
        <w:rPr>
          <w:rStyle w:val="FontStyle26"/>
          <w:bCs/>
          <w:iCs/>
          <w:sz w:val="24"/>
        </w:rPr>
        <w:t xml:space="preserve">                                                          C </w:t>
      </w:r>
      <w:r w:rsidRPr="00113C4E">
        <w:rPr>
          <w:rStyle w:val="FontStyle22"/>
          <w:sz w:val="24"/>
        </w:rPr>
        <w:t>n</w:t>
      </w:r>
      <w:r w:rsidR="001B0D16" w:rsidRPr="00113C4E">
        <w:rPr>
          <w:rStyle w:val="FontStyle22"/>
          <w:sz w:val="24"/>
        </w:rPr>
        <w:t>/</w:t>
      </w:r>
      <w:r w:rsidR="001B0D16" w:rsidRPr="000F1605">
        <w:rPr>
          <w:rStyle w:val="FontStyle22"/>
          <w:sz w:val="24"/>
        </w:rPr>
        <w:t>уч.</w:t>
      </w:r>
    </w:p>
    <w:p w:rsidR="00327C41" w:rsidRPr="006F20C4" w:rsidRDefault="00327C41" w:rsidP="00327C41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327C41" w:rsidRPr="000F1605" w:rsidRDefault="00327C41" w:rsidP="00327C41">
      <w:pPr>
        <w:pStyle w:val="Style11"/>
        <w:widowControl/>
        <w:spacing w:line="360" w:lineRule="auto"/>
        <w:rPr>
          <w:rStyle w:val="FontStyle22"/>
          <w:b/>
          <w:sz w:val="24"/>
        </w:rPr>
      </w:pPr>
      <w:r w:rsidRPr="00113C4E">
        <w:rPr>
          <w:rStyle w:val="FontStyle23"/>
          <w:bCs/>
          <w:sz w:val="24"/>
        </w:rPr>
        <w:t>Cmin</w:t>
      </w:r>
      <w:r w:rsidRPr="000F1605">
        <w:rPr>
          <w:rStyle w:val="FontStyle22"/>
          <w:sz w:val="24"/>
        </w:rPr>
        <w:t xml:space="preserve">- най-кратък предложен в поръчката по Обособена позиция № 2 срок за </w:t>
      </w:r>
      <w:r w:rsidRPr="006F20C4">
        <w:rPr>
          <w:rStyle w:val="FontStyle20"/>
          <w:b w:val="0"/>
          <w:bCs/>
          <w:sz w:val="24"/>
        </w:rPr>
        <w:t>предоставяне на научна информация за 1 (един) археологически обект в обем до 10 (десет) страници</w:t>
      </w:r>
      <w:r w:rsidR="00F47DE7" w:rsidRPr="000F1605">
        <w:rPr>
          <w:rStyle w:val="FontStyle20"/>
          <w:bCs/>
          <w:sz w:val="24"/>
        </w:rPr>
        <w:t>(1800 знака за страница)</w:t>
      </w:r>
      <w:r w:rsidR="00D83AAE" w:rsidRPr="000F1605">
        <w:rPr>
          <w:rStyle w:val="FontStyle20"/>
          <w:b w:val="0"/>
          <w:bCs/>
          <w:sz w:val="24"/>
        </w:rPr>
        <w:t>.</w:t>
      </w:r>
    </w:p>
    <w:p w:rsidR="00327C41" w:rsidRPr="000F1605" w:rsidRDefault="001B0D16" w:rsidP="00327C41">
      <w:pPr>
        <w:pStyle w:val="Style11"/>
        <w:widowControl/>
        <w:spacing w:line="360" w:lineRule="auto"/>
        <w:rPr>
          <w:rStyle w:val="FontStyle20"/>
          <w:sz w:val="24"/>
        </w:rPr>
      </w:pPr>
      <w:r w:rsidRPr="00113C4E">
        <w:rPr>
          <w:rStyle w:val="FontStyle20"/>
          <w:bCs/>
          <w:spacing w:val="20"/>
          <w:sz w:val="24"/>
          <w:lang w:eastAsia="en-US"/>
        </w:rPr>
        <w:t>Cn/</w:t>
      </w:r>
      <w:r w:rsidR="00327C41" w:rsidRPr="000F1605">
        <w:rPr>
          <w:rStyle w:val="FontStyle22"/>
          <w:b/>
          <w:sz w:val="24"/>
          <w:lang w:eastAsia="en-US"/>
        </w:rPr>
        <w:t>уч.</w:t>
      </w:r>
      <w:r w:rsidR="00327C41" w:rsidRPr="000F1605">
        <w:rPr>
          <w:rStyle w:val="FontStyle22"/>
          <w:sz w:val="24"/>
          <w:lang w:eastAsia="en-US"/>
        </w:rPr>
        <w:t xml:space="preserve"> – предложен</w:t>
      </w:r>
      <w:r w:rsidR="00327C41" w:rsidRPr="006F20C4">
        <w:rPr>
          <w:rStyle w:val="FontStyle22"/>
          <w:sz w:val="24"/>
        </w:rPr>
        <w:t xml:space="preserve">срок за </w:t>
      </w:r>
      <w:r w:rsidR="00327C41" w:rsidRPr="006F20C4">
        <w:rPr>
          <w:rStyle w:val="FontStyle20"/>
          <w:b w:val="0"/>
          <w:bCs/>
          <w:sz w:val="24"/>
        </w:rPr>
        <w:t xml:space="preserve">предоставяне на научна информация за 1 (един) археологически обект в обем до 10 (десет) страници </w:t>
      </w:r>
      <w:r w:rsidR="00F47DE7" w:rsidRPr="006F20C4">
        <w:rPr>
          <w:rStyle w:val="FontStyle20"/>
          <w:bCs/>
          <w:sz w:val="24"/>
        </w:rPr>
        <w:t>(1800 знака за страница)</w:t>
      </w:r>
      <w:r w:rsidR="00327C41" w:rsidRPr="000F1605">
        <w:rPr>
          <w:rStyle w:val="FontStyle22"/>
          <w:sz w:val="24"/>
        </w:rPr>
        <w:t>от оценявания участник.</w:t>
      </w:r>
    </w:p>
    <w:p w:rsidR="00327C41" w:rsidRPr="000F1605" w:rsidRDefault="00327C41" w:rsidP="00327C41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327C41" w:rsidRPr="000F1605" w:rsidRDefault="00327C41" w:rsidP="00CF4F72">
      <w:pPr>
        <w:pStyle w:val="Style3"/>
        <w:widowControl/>
        <w:numPr>
          <w:ilvl w:val="0"/>
          <w:numId w:val="9"/>
        </w:numPr>
        <w:rPr>
          <w:rStyle w:val="FontStyle20"/>
          <w:bCs/>
          <w:sz w:val="24"/>
        </w:rPr>
      </w:pPr>
      <w:r w:rsidRPr="000F1605">
        <w:rPr>
          <w:rStyle w:val="FontStyle20"/>
          <w:bCs/>
          <w:sz w:val="24"/>
        </w:rPr>
        <w:t>Определяне на комплексната (крайна) оценка (КО) и класиране:</w:t>
      </w:r>
    </w:p>
    <w:p w:rsidR="00327C41" w:rsidRPr="000F1605" w:rsidRDefault="00327C41" w:rsidP="00327C41">
      <w:pPr>
        <w:pStyle w:val="Style1"/>
        <w:widowControl/>
        <w:spacing w:line="240" w:lineRule="auto"/>
        <w:ind w:left="1800"/>
        <w:jc w:val="left"/>
        <w:rPr>
          <w:rStyle w:val="FontStyle22"/>
          <w:sz w:val="24"/>
        </w:rPr>
      </w:pPr>
    </w:p>
    <w:p w:rsidR="00327C41" w:rsidRPr="000F1605" w:rsidRDefault="00327C41" w:rsidP="00327C41">
      <w:pPr>
        <w:pStyle w:val="Style1"/>
        <w:widowControl/>
        <w:spacing w:line="240" w:lineRule="auto"/>
        <w:ind w:firstLine="708"/>
        <w:jc w:val="left"/>
        <w:rPr>
          <w:rStyle w:val="FontStyle22"/>
          <w:sz w:val="24"/>
        </w:rPr>
      </w:pPr>
      <w:r w:rsidRPr="000F1605">
        <w:rPr>
          <w:rStyle w:val="FontStyle22"/>
          <w:sz w:val="24"/>
        </w:rPr>
        <w:t>Комплексната (крайна) оценка на участника  се изчислява по следната формула:</w:t>
      </w:r>
    </w:p>
    <w:p w:rsidR="00327C41" w:rsidRPr="000F1605" w:rsidRDefault="00327C41" w:rsidP="00327C41">
      <w:pPr>
        <w:pStyle w:val="Style3"/>
        <w:widowControl/>
        <w:ind w:left="1800"/>
      </w:pPr>
    </w:p>
    <w:p w:rsidR="00327C41" w:rsidRPr="000F1605" w:rsidRDefault="00327C41" w:rsidP="00327C41">
      <w:pPr>
        <w:pStyle w:val="Style3"/>
        <w:widowControl/>
        <w:jc w:val="center"/>
        <w:rPr>
          <w:rStyle w:val="FontStyle20"/>
          <w:bCs/>
          <w:color w:val="000000"/>
          <w:sz w:val="24"/>
        </w:rPr>
      </w:pPr>
      <w:r w:rsidRPr="000F1605">
        <w:rPr>
          <w:rStyle w:val="FontStyle20"/>
          <w:bCs/>
          <w:color w:val="000000"/>
          <w:sz w:val="24"/>
        </w:rPr>
        <w:t>К = К1 + К2</w:t>
      </w:r>
    </w:p>
    <w:p w:rsidR="00327C41" w:rsidRPr="000F1605" w:rsidRDefault="00327C41" w:rsidP="00327C41">
      <w:pPr>
        <w:pStyle w:val="Style3"/>
        <w:widowControl/>
        <w:jc w:val="center"/>
        <w:rPr>
          <w:b/>
          <w:bCs/>
          <w:color w:val="000000"/>
        </w:rPr>
      </w:pPr>
    </w:p>
    <w:p w:rsidR="00327C41" w:rsidRPr="00113C4E" w:rsidRDefault="00327C41" w:rsidP="00327C41">
      <w:pPr>
        <w:tabs>
          <w:tab w:val="left" w:pos="1440"/>
        </w:tabs>
        <w:spacing w:line="360" w:lineRule="auto"/>
        <w:ind w:firstLine="567"/>
        <w:jc w:val="both"/>
      </w:pPr>
      <w:r w:rsidRPr="00113C4E">
        <w:t xml:space="preserve">Класирането на участниците се извършва по комплексните оценки, получени за всеки участник. Класирането се извършва във низходящ ред, като на първо място се класира участникът получил най-висока комплексна оценка </w:t>
      </w:r>
      <w:r w:rsidRPr="00113C4E">
        <w:rPr>
          <w:b/>
        </w:rPr>
        <w:t>КО</w:t>
      </w:r>
      <w:r w:rsidRPr="00113C4E">
        <w:t xml:space="preserve">. </w:t>
      </w:r>
    </w:p>
    <w:p w:rsidR="00327C41" w:rsidRPr="00113C4E" w:rsidRDefault="00327C41" w:rsidP="00327C41">
      <w:pPr>
        <w:spacing w:line="360" w:lineRule="auto"/>
        <w:ind w:firstLine="567"/>
        <w:jc w:val="both"/>
        <w:rPr>
          <w:color w:val="000000"/>
        </w:rPr>
      </w:pPr>
      <w:r w:rsidRPr="000F1605">
        <w:rPr>
          <w:color w:val="000000"/>
        </w:rPr>
        <w:t>В случай, че оценките на две или повече оферти са равни, то при класирането им се прилагат правилата на чл. 71, ал. 4 и ал. 5 от ЗОП.</w:t>
      </w:r>
    </w:p>
    <w:p w:rsidR="00ED4197" w:rsidRPr="000F1605" w:rsidRDefault="00ED4197" w:rsidP="00F769E9">
      <w:pPr>
        <w:spacing w:line="360" w:lineRule="auto"/>
        <w:ind w:left="993"/>
        <w:jc w:val="both"/>
        <w:rPr>
          <w:highlight w:val="yellow"/>
        </w:rPr>
      </w:pPr>
    </w:p>
    <w:p w:rsidR="00710877" w:rsidRPr="00113C4E" w:rsidRDefault="00710877" w:rsidP="00CF4F72">
      <w:pPr>
        <w:pStyle w:val="af"/>
        <w:numPr>
          <w:ilvl w:val="0"/>
          <w:numId w:val="3"/>
        </w:numPr>
        <w:spacing w:line="360" w:lineRule="auto"/>
        <w:jc w:val="both"/>
        <w:rPr>
          <w:b/>
        </w:rPr>
      </w:pPr>
      <w:r w:rsidRPr="006F20C4">
        <w:rPr>
          <w:b/>
        </w:rPr>
        <w:t xml:space="preserve">ИЗИСКВАНИЯ КЪМ </w:t>
      </w:r>
      <w:r w:rsidR="00A51D91" w:rsidRPr="006F20C4">
        <w:rPr>
          <w:b/>
        </w:rPr>
        <w:t xml:space="preserve">СЪДЪРЖАНИЕТО НА </w:t>
      </w:r>
      <w:r w:rsidR="002358F5" w:rsidRPr="006F20C4">
        <w:rPr>
          <w:b/>
        </w:rPr>
        <w:t>ОФЕРТАТА</w:t>
      </w:r>
      <w:r w:rsidRPr="006F20C4">
        <w:rPr>
          <w:b/>
        </w:rPr>
        <w:t xml:space="preserve"> И КЪМ УЧАСТНИЦИТЕ</w:t>
      </w:r>
    </w:p>
    <w:p w:rsidR="00AD5045" w:rsidRPr="000F1605" w:rsidRDefault="00931B34" w:rsidP="00710877">
      <w:pPr>
        <w:spacing w:line="360" w:lineRule="auto"/>
        <w:ind w:firstLine="557"/>
        <w:jc w:val="both"/>
        <w:rPr>
          <w:b/>
        </w:rPr>
      </w:pPr>
      <w:r w:rsidRPr="006F20C4">
        <w:rPr>
          <w:b/>
        </w:rPr>
        <w:t>6</w:t>
      </w:r>
      <w:r w:rsidR="00AD5045" w:rsidRPr="006F20C4">
        <w:rPr>
          <w:b/>
        </w:rPr>
        <w:t xml:space="preserve">. </w:t>
      </w:r>
      <w:r w:rsidR="008F3107" w:rsidRPr="006F20C4">
        <w:rPr>
          <w:b/>
        </w:rPr>
        <w:t>Изисквания към съдържание</w:t>
      </w:r>
      <w:r w:rsidR="002309D0" w:rsidRPr="006F20C4">
        <w:rPr>
          <w:b/>
        </w:rPr>
        <w:t>то</w:t>
      </w:r>
      <w:r w:rsidR="008F3107" w:rsidRPr="006F20C4">
        <w:rPr>
          <w:b/>
        </w:rPr>
        <w:t xml:space="preserve"> на офертата</w:t>
      </w:r>
      <w:r w:rsidR="002309D0" w:rsidRPr="000F1605">
        <w:rPr>
          <w:b/>
        </w:rPr>
        <w:t xml:space="preserve"> и към участника</w:t>
      </w:r>
      <w:r w:rsidR="008F3107" w:rsidRPr="000F1605">
        <w:rPr>
          <w:b/>
        </w:rPr>
        <w:t>.</w:t>
      </w:r>
    </w:p>
    <w:p w:rsidR="002309D0" w:rsidRPr="000F1605" w:rsidRDefault="00931B34" w:rsidP="002309D0">
      <w:pPr>
        <w:pStyle w:val="Text1"/>
        <w:suppressAutoHyphens/>
        <w:spacing w:after="0" w:line="360" w:lineRule="auto"/>
        <w:ind w:left="0" w:firstLine="708"/>
        <w:rPr>
          <w:lang w:val="bg-BG"/>
        </w:rPr>
      </w:pPr>
      <w:r w:rsidRPr="000F1605">
        <w:rPr>
          <w:b/>
          <w:lang w:val="bg-BG"/>
        </w:rPr>
        <w:t>6</w:t>
      </w:r>
      <w:r w:rsidR="002309D0" w:rsidRPr="00113C4E">
        <w:rPr>
          <w:b/>
          <w:lang w:val="bg-BG"/>
        </w:rPr>
        <w:t>.1.</w:t>
      </w:r>
      <w:r w:rsidR="002309D0" w:rsidRPr="000F1605">
        <w:rPr>
          <w:lang w:val="bg-BG"/>
        </w:rPr>
        <w:t xml:space="preserve">Невъзможността участникът да предостави цялата изискана информация или </w:t>
      </w:r>
      <w:r w:rsidR="0037060F" w:rsidRPr="000F1605">
        <w:rPr>
          <w:lang w:val="bg-BG"/>
        </w:rPr>
        <w:t xml:space="preserve">да </w:t>
      </w:r>
      <w:r w:rsidR="002309D0" w:rsidRPr="000F1605">
        <w:rPr>
          <w:lang w:val="bg-BG"/>
        </w:rPr>
        <w:t xml:space="preserve">представи оферта, неотговаряща на условията посочени от Възложителя в </w:t>
      </w:r>
      <w:r w:rsidR="005F5618" w:rsidRPr="006F20C4">
        <w:rPr>
          <w:lang w:val="bg-BG"/>
        </w:rPr>
        <w:t>публичната покана и в приложенията и образците към нея,</w:t>
      </w:r>
      <w:r w:rsidR="002309D0" w:rsidRPr="006F20C4">
        <w:rPr>
          <w:lang w:val="bg-BG"/>
        </w:rPr>
        <w:t xml:space="preserve"> води до отстраняв</w:t>
      </w:r>
      <w:r w:rsidR="002309D0" w:rsidRPr="000F1605">
        <w:rPr>
          <w:lang w:val="bg-BG"/>
        </w:rPr>
        <w:t xml:space="preserve">ане му. </w:t>
      </w:r>
    </w:p>
    <w:p w:rsidR="002309D0" w:rsidRPr="000F1605" w:rsidRDefault="00931B34" w:rsidP="002309D0">
      <w:pPr>
        <w:spacing w:line="360" w:lineRule="auto"/>
        <w:ind w:firstLine="708"/>
        <w:jc w:val="both"/>
      </w:pPr>
      <w:r w:rsidRPr="000F1605">
        <w:rPr>
          <w:b/>
        </w:rPr>
        <w:t>6</w:t>
      </w:r>
      <w:r w:rsidR="002309D0" w:rsidRPr="000F1605">
        <w:rPr>
          <w:b/>
        </w:rPr>
        <w:t>.2.</w:t>
      </w:r>
      <w:r w:rsidR="002309D0" w:rsidRPr="000F1605">
        <w:t>До участие в обществената поръчка се допускат всички български и чуждестранни физически и юридически лица, както и техни обединения.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 лица. Когато се представляват от друг, физическите лица представят нотариално заверено пълномощно.</w:t>
      </w:r>
    </w:p>
    <w:p w:rsidR="002309D0" w:rsidRPr="000F1605" w:rsidRDefault="00931B34" w:rsidP="002309D0">
      <w:pPr>
        <w:spacing w:line="360" w:lineRule="auto"/>
        <w:ind w:firstLine="708"/>
        <w:jc w:val="both"/>
      </w:pPr>
      <w:r w:rsidRPr="000F1605">
        <w:rPr>
          <w:b/>
        </w:rPr>
        <w:lastRenderedPageBreak/>
        <w:t>6.</w:t>
      </w:r>
      <w:r w:rsidR="002309D0" w:rsidRPr="000F1605">
        <w:rPr>
          <w:b/>
        </w:rPr>
        <w:t>3.</w:t>
      </w:r>
      <w:r w:rsidR="002309D0" w:rsidRPr="000F1605">
        <w:t xml:space="preserve">Когато участник в </w:t>
      </w:r>
      <w:r w:rsidR="00854A30" w:rsidRPr="000F1605">
        <w:t>обществената поръчка</w:t>
      </w:r>
      <w:r w:rsidR="002309D0" w:rsidRPr="000F1605">
        <w:t>е обединение, което не е юридическо лице, документите  по чл. 56  ал. 1, т. 1,  б. «а» и «б» от ЗОП се представят от всяко физическо или юридическо лице, включено в обединението, а документите по чл. 56  ал. 1, т. 1,  б. «в» и т. 4 и т. 5 от ЗОП се представят само за участниците, чрез които обединението доказва съответствието си с критериите за подбор по чл. 25, ал. 2, т. 6 от ЗОП.</w:t>
      </w:r>
    </w:p>
    <w:p w:rsidR="002309D0" w:rsidRPr="000F1605" w:rsidRDefault="00931B34" w:rsidP="002309D0">
      <w:pPr>
        <w:spacing w:line="360" w:lineRule="auto"/>
        <w:ind w:firstLine="708"/>
        <w:jc w:val="both"/>
      </w:pPr>
      <w:r w:rsidRPr="000F1605">
        <w:rPr>
          <w:b/>
        </w:rPr>
        <w:t>6</w:t>
      </w:r>
      <w:r w:rsidR="002309D0" w:rsidRPr="000F1605">
        <w:rPr>
          <w:b/>
        </w:rPr>
        <w:t>.</w:t>
      </w:r>
      <w:r w:rsidR="0037060F" w:rsidRPr="000F1605">
        <w:rPr>
          <w:b/>
        </w:rPr>
        <w:t>4.</w:t>
      </w:r>
      <w:r w:rsidR="002309D0" w:rsidRPr="000F1605">
        <w:t xml:space="preserve"> Когато участникът е чуждестранно физическо или юридическо лице или техни обединения, офертата се подава на български език, документът по чл. 56, ал. 1 т. 1, б. «а» от ЗОП се представя в официален превод, а документите по чл. 56,  ал. 1, т.  4, т. 5 и т. 11 от ЗОП, които са на чужд език се представят и в превод. </w:t>
      </w:r>
    </w:p>
    <w:p w:rsidR="002309D0" w:rsidRPr="006F20C4" w:rsidRDefault="00931B34" w:rsidP="002309D0">
      <w:pPr>
        <w:spacing w:line="360" w:lineRule="auto"/>
        <w:ind w:firstLine="708"/>
        <w:jc w:val="both"/>
      </w:pPr>
      <w:r w:rsidRPr="000F1605">
        <w:rPr>
          <w:b/>
        </w:rPr>
        <w:t>6</w:t>
      </w:r>
      <w:r w:rsidR="002309D0" w:rsidRPr="000F1605">
        <w:rPr>
          <w:b/>
        </w:rPr>
        <w:t>.5</w:t>
      </w:r>
      <w:r w:rsidR="0037060F" w:rsidRPr="00113C4E">
        <w:rPr>
          <w:b/>
        </w:rPr>
        <w:t xml:space="preserve">. </w:t>
      </w:r>
      <w:r w:rsidR="002309D0" w:rsidRPr="000F1605">
        <w:t>Всички разходи за подготовка и участие в обществената поръчка</w:t>
      </w:r>
      <w:r w:rsidR="002309D0" w:rsidRPr="006F20C4">
        <w:t xml:space="preserve"> са за сметка на участника.</w:t>
      </w:r>
    </w:p>
    <w:p w:rsidR="008A4BFD" w:rsidRDefault="00931B34" w:rsidP="0079664C">
      <w:pPr>
        <w:pStyle w:val="31"/>
        <w:spacing w:after="0" w:line="360" w:lineRule="auto"/>
        <w:ind w:left="0" w:firstLine="708"/>
        <w:jc w:val="both"/>
        <w:rPr>
          <w:sz w:val="24"/>
          <w:szCs w:val="24"/>
        </w:rPr>
      </w:pPr>
      <w:r w:rsidRPr="006F20C4">
        <w:rPr>
          <w:b/>
          <w:sz w:val="24"/>
          <w:szCs w:val="24"/>
        </w:rPr>
        <w:t>6</w:t>
      </w:r>
      <w:r w:rsidR="002309D0" w:rsidRPr="000F1605">
        <w:rPr>
          <w:b/>
          <w:sz w:val="24"/>
          <w:szCs w:val="24"/>
        </w:rPr>
        <w:t>.6.</w:t>
      </w:r>
      <w:r w:rsidR="0000748B" w:rsidRPr="0000748B">
        <w:rPr>
          <w:sz w:val="24"/>
          <w:szCs w:val="24"/>
        </w:rPr>
        <w:t>След изготвяне на окончателен вариант на поканата, Възложителят в един и същи ден публикува поканата на Портала за обществени поръчки и в профила на купувача. В профила на купувача заедно с поканата се публикуват и приложенията към нея.</w:t>
      </w:r>
    </w:p>
    <w:p w:rsidR="0079664C" w:rsidRPr="000F1605" w:rsidRDefault="008A4BFD" w:rsidP="0079664C">
      <w:pPr>
        <w:pStyle w:val="31"/>
        <w:spacing w:after="0" w:line="360" w:lineRule="auto"/>
        <w:ind w:left="0" w:firstLine="708"/>
        <w:jc w:val="both"/>
        <w:rPr>
          <w:sz w:val="24"/>
          <w:szCs w:val="24"/>
        </w:rPr>
      </w:pPr>
      <w:r w:rsidRPr="00E44F8B">
        <w:rPr>
          <w:b/>
          <w:sz w:val="24"/>
          <w:szCs w:val="24"/>
        </w:rPr>
        <w:t>6.7.</w:t>
      </w:r>
      <w:r w:rsidR="002309D0" w:rsidRPr="000F1605">
        <w:rPr>
          <w:sz w:val="24"/>
          <w:szCs w:val="24"/>
        </w:rPr>
        <w:t>В посочения от Възложителя срок, Участникът следва да представи оферта, изготвена по образеца от документацията за участие. Същата се представя в запечатан непрозрачен плик от участника или от упълномощен от него представител лично или по поща с препоръчано писмо с обратна разписка. Върху плика участникът посочва адрес за кореспонденция, телефон и електронен адрес, наименованието на  предмета на поръчката и обособената позиция, по която кандидатства.</w:t>
      </w:r>
    </w:p>
    <w:p w:rsidR="002309D0" w:rsidRPr="000F1605" w:rsidRDefault="00931B34" w:rsidP="002309D0">
      <w:pPr>
        <w:tabs>
          <w:tab w:val="num" w:pos="-1260"/>
        </w:tabs>
        <w:spacing w:line="360" w:lineRule="auto"/>
        <w:ind w:left="720"/>
        <w:jc w:val="both"/>
      </w:pPr>
      <w:r w:rsidRPr="000F1605">
        <w:rPr>
          <w:b/>
        </w:rPr>
        <w:t>6</w:t>
      </w:r>
      <w:r w:rsidR="002309D0" w:rsidRPr="000F1605">
        <w:rPr>
          <w:b/>
        </w:rPr>
        <w:t>.</w:t>
      </w:r>
      <w:r w:rsidR="0000748B">
        <w:rPr>
          <w:b/>
        </w:rPr>
        <w:t>8</w:t>
      </w:r>
      <w:r w:rsidR="002309D0" w:rsidRPr="000F1605">
        <w:rPr>
          <w:b/>
        </w:rPr>
        <w:t>.</w:t>
      </w:r>
      <w:r w:rsidR="002309D0" w:rsidRPr="000F1605">
        <w:t>Всяка оферта следва да съдържа следното:</w:t>
      </w:r>
    </w:p>
    <w:p w:rsidR="0079664C" w:rsidRPr="000F1605" w:rsidRDefault="002309D0" w:rsidP="00423D5D">
      <w:pPr>
        <w:spacing w:line="360" w:lineRule="auto"/>
        <w:jc w:val="both"/>
      </w:pPr>
      <w:r w:rsidRPr="000F1605">
        <w:rPr>
          <w:b/>
        </w:rPr>
        <w:t xml:space="preserve">           1</w:t>
      </w:r>
      <w:r w:rsidR="00931B34" w:rsidRPr="000F1605">
        <w:rPr>
          <w:b/>
        </w:rPr>
        <w:t>)</w:t>
      </w:r>
      <w:r w:rsidRPr="000F1605">
        <w:rPr>
          <w:b/>
        </w:rPr>
        <w:t xml:space="preserve">. Представяне на участника – </w:t>
      </w:r>
      <w:r w:rsidRPr="000F1605">
        <w:t>по</w:t>
      </w:r>
      <w:r w:rsidRPr="000F1605">
        <w:rPr>
          <w:i/>
          <w:u w:val="single"/>
        </w:rPr>
        <w:t>Образец № 1</w:t>
      </w:r>
      <w:r w:rsidR="00F00924" w:rsidRPr="000F1605">
        <w:t>от</w:t>
      </w:r>
      <w:r w:rsidR="00710877" w:rsidRPr="000F1605">
        <w:t>образците на документи</w:t>
      </w:r>
      <w:r w:rsidR="00931B34" w:rsidRPr="000F1605">
        <w:t xml:space="preserve"> към публичната покана</w:t>
      </w:r>
      <w:r w:rsidR="00710877" w:rsidRPr="000F1605">
        <w:rPr>
          <w:i/>
        </w:rPr>
        <w:t xml:space="preserve">, </w:t>
      </w:r>
      <w:r w:rsidR="00423D5D" w:rsidRPr="000F1605">
        <w:t xml:space="preserve">включващо </w:t>
      </w:r>
      <w:r w:rsidR="00423D5D" w:rsidRPr="000F1605">
        <w:rPr>
          <w:b/>
          <w:shd w:val="clear" w:color="auto" w:fill="FEFEFE"/>
        </w:rPr>
        <w:t>п</w:t>
      </w:r>
      <w:r w:rsidRPr="000F1605">
        <w:rPr>
          <w:b/>
          <w:shd w:val="clear" w:color="auto" w:fill="FEFEFE"/>
        </w:rPr>
        <w:t>осочване на единен идентификационен код по чл. 23 от Закона за търговския регистър, БУЛСТАТ и/или друга идентифицираща информация</w:t>
      </w:r>
      <w:r w:rsidRPr="000F1605">
        <w:rPr>
          <w:shd w:val="clear" w:color="auto" w:fill="FEFEFE"/>
        </w:rPr>
        <w:t xml:space="preserve"> в съответствие със законодателството на държавата, в която кандидатът или участникът е установен.</w:t>
      </w:r>
    </w:p>
    <w:p w:rsidR="002309D0" w:rsidRPr="000F1605" w:rsidRDefault="002309D0" w:rsidP="002309D0">
      <w:pPr>
        <w:spacing w:line="360" w:lineRule="auto"/>
        <w:jc w:val="both"/>
        <w:rPr>
          <w:b/>
        </w:rPr>
      </w:pPr>
      <w:r w:rsidRPr="000F1605">
        <w:rPr>
          <w:b/>
        </w:rPr>
        <w:t>2</w:t>
      </w:r>
      <w:r w:rsidR="00931B34" w:rsidRPr="000F1605">
        <w:rPr>
          <w:b/>
        </w:rPr>
        <w:t>)</w:t>
      </w:r>
      <w:r w:rsidR="0037060F" w:rsidRPr="000F1605">
        <w:rPr>
          <w:b/>
        </w:rPr>
        <w:t xml:space="preserve">. </w:t>
      </w:r>
      <w:r w:rsidRPr="000F1605">
        <w:rPr>
          <w:b/>
        </w:rPr>
        <w:t>Списък на документите и информацията, съдържащи се в офертата</w:t>
      </w:r>
      <w:r w:rsidR="0037060F" w:rsidRPr="000F1605">
        <w:t xml:space="preserve">, подписан </w:t>
      </w:r>
      <w:r w:rsidRPr="000F1605">
        <w:t xml:space="preserve">от участника /представляващия </w:t>
      </w:r>
      <w:r w:rsidR="00931B34" w:rsidRPr="000F1605">
        <w:t xml:space="preserve">участника/ </w:t>
      </w:r>
      <w:r w:rsidRPr="000F1605">
        <w:t xml:space="preserve">– по </w:t>
      </w:r>
      <w:r w:rsidRPr="000F1605">
        <w:rPr>
          <w:i/>
          <w:u w:val="single"/>
        </w:rPr>
        <w:t>Образец № 2</w:t>
      </w:r>
      <w:r w:rsidR="00F00924" w:rsidRPr="000F1605">
        <w:t>от</w:t>
      </w:r>
      <w:r w:rsidR="00931B34" w:rsidRPr="000F1605">
        <w:t>образците към публичната покана</w:t>
      </w:r>
      <w:r w:rsidRPr="000F1605">
        <w:t>;</w:t>
      </w:r>
      <w:bookmarkStart w:id="0" w:name="_Ref78305392"/>
    </w:p>
    <w:p w:rsidR="002309D0" w:rsidRPr="000F1605" w:rsidRDefault="002309D0" w:rsidP="002309D0">
      <w:pPr>
        <w:tabs>
          <w:tab w:val="num" w:pos="900"/>
        </w:tabs>
        <w:spacing w:line="360" w:lineRule="auto"/>
        <w:ind w:firstLine="567"/>
        <w:jc w:val="both"/>
        <w:rPr>
          <w:highlight w:val="white"/>
          <w:shd w:val="clear" w:color="auto" w:fill="FEFEFE"/>
        </w:rPr>
      </w:pPr>
      <w:r w:rsidRPr="000F1605">
        <w:rPr>
          <w:b/>
          <w:bCs/>
        </w:rPr>
        <w:t xml:space="preserve">  3</w:t>
      </w:r>
      <w:r w:rsidR="00931B34" w:rsidRPr="000F1605">
        <w:rPr>
          <w:b/>
          <w:bCs/>
        </w:rPr>
        <w:t>)</w:t>
      </w:r>
      <w:r w:rsidRPr="000F1605">
        <w:rPr>
          <w:b/>
          <w:bCs/>
        </w:rPr>
        <w:t xml:space="preserve">. </w:t>
      </w:r>
      <w:bookmarkEnd w:id="0"/>
      <w:r w:rsidRPr="000F1605">
        <w:t xml:space="preserve">Когато участникът е обединение, което не е юридическо лице </w:t>
      </w:r>
      <w:r w:rsidRPr="000F1605">
        <w:rPr>
          <w:shd w:val="clear" w:color="auto" w:fill="FEFEFE"/>
        </w:rPr>
        <w:t xml:space="preserve"> - </w:t>
      </w:r>
      <w:r w:rsidRPr="000F1605">
        <w:rPr>
          <w:b/>
          <w:shd w:val="clear" w:color="auto" w:fill="FEFEFE"/>
        </w:rPr>
        <w:t xml:space="preserve">копие </w:t>
      </w:r>
      <w:r w:rsidRPr="000F1605">
        <w:rPr>
          <w:b/>
          <w:highlight w:val="white"/>
          <w:shd w:val="clear" w:color="auto" w:fill="FEFEFE"/>
        </w:rPr>
        <w:t>на договора</w:t>
      </w:r>
      <w:r w:rsidRPr="000F1605">
        <w:rPr>
          <w:highlight w:val="white"/>
          <w:shd w:val="clear" w:color="auto" w:fill="FEFEFE"/>
        </w:rPr>
        <w:t xml:space="preserve">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</w:t>
      </w:r>
    </w:p>
    <w:p w:rsidR="0065015B" w:rsidRPr="006F20C4" w:rsidRDefault="0037060F" w:rsidP="004376F4">
      <w:pPr>
        <w:spacing w:line="360" w:lineRule="auto"/>
        <w:jc w:val="both"/>
        <w:rPr>
          <w:b/>
        </w:rPr>
      </w:pPr>
      <w:r w:rsidRPr="000F1605">
        <w:rPr>
          <w:b/>
        </w:rPr>
        <w:lastRenderedPageBreak/>
        <w:tab/>
      </w:r>
      <w:r w:rsidR="00F824E2" w:rsidRPr="00113C4E">
        <w:rPr>
          <w:b/>
        </w:rPr>
        <w:t>4</w:t>
      </w:r>
      <w:r w:rsidR="00931B34" w:rsidRPr="000F1605">
        <w:rPr>
          <w:b/>
        </w:rPr>
        <w:t>)</w:t>
      </w:r>
      <w:r w:rsidR="002309D0" w:rsidRPr="000F1605">
        <w:rPr>
          <w:b/>
        </w:rPr>
        <w:t>.</w:t>
      </w:r>
      <w:r w:rsidR="002309D0" w:rsidRPr="000F1605">
        <w:rPr>
          <w:b/>
        </w:rPr>
        <w:tab/>
        <w:t>Технически възможности и квалификация на участника:</w:t>
      </w:r>
    </w:p>
    <w:p w:rsidR="00D4667E" w:rsidRPr="000F1605" w:rsidRDefault="00D4667E" w:rsidP="004376F4">
      <w:pPr>
        <w:spacing w:line="360" w:lineRule="auto"/>
        <w:jc w:val="both"/>
        <w:rPr>
          <w:b/>
          <w:shd w:val="clear" w:color="auto" w:fill="FEFEFE"/>
        </w:rPr>
      </w:pPr>
      <w:r w:rsidRPr="006F20C4">
        <w:rPr>
          <w:b/>
        </w:rPr>
        <w:tab/>
        <w:t>За Обособена позиция № 1:</w:t>
      </w:r>
    </w:p>
    <w:p w:rsidR="00D4667E" w:rsidRPr="000F1605" w:rsidRDefault="00F824E2" w:rsidP="005F5618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 w:rsidRPr="00113C4E">
        <w:rPr>
          <w:b/>
        </w:rPr>
        <w:t>4</w:t>
      </w:r>
      <w:r w:rsidR="002309D0" w:rsidRPr="000F1605">
        <w:rPr>
          <w:b/>
        </w:rPr>
        <w:t>.</w:t>
      </w:r>
      <w:r w:rsidR="008E7C44" w:rsidRPr="000F1605">
        <w:rPr>
          <w:b/>
        </w:rPr>
        <w:t>1</w:t>
      </w:r>
      <w:r w:rsidR="000F6E57" w:rsidRPr="006F20C4">
        <w:t xml:space="preserve">. </w:t>
      </w:r>
      <w:r w:rsidR="00D83AAE" w:rsidRPr="006F20C4">
        <w:t xml:space="preserve">Декларация, удостоверяваща правото на достъп на </w:t>
      </w:r>
      <w:r w:rsidR="00221335" w:rsidRPr="006F20C4">
        <w:t xml:space="preserve">експерта, предложен от участника </w:t>
      </w:r>
      <w:r w:rsidR="00D83AAE" w:rsidRPr="006F20C4">
        <w:t xml:space="preserve">до Автоматизирана информационна система „Археологическа карта на България“ съгласно </w:t>
      </w:r>
      <w:r w:rsidR="005F5618" w:rsidRPr="006F20C4">
        <w:rPr>
          <w:bCs/>
        </w:rPr>
        <w:t xml:space="preserve">Наредба № Н-00-0001 от 14.02.2011 г. за извършване на теренни археологически проучвания – свободен текст с посочване на качеството, в което лицето има достъп и вида на достъпа. </w:t>
      </w:r>
    </w:p>
    <w:p w:rsidR="008E7C44" w:rsidRPr="000F1605" w:rsidRDefault="000711F7" w:rsidP="00694E22">
      <w:pPr>
        <w:tabs>
          <w:tab w:val="left" w:pos="10136"/>
        </w:tabs>
        <w:spacing w:line="360" w:lineRule="auto"/>
        <w:ind w:right="72"/>
        <w:jc w:val="both"/>
      </w:pPr>
      <w:r w:rsidRPr="000F1605">
        <w:rPr>
          <w:b/>
        </w:rPr>
        <w:t xml:space="preserve">  4.2. </w:t>
      </w:r>
      <w:r w:rsidR="00D4667E" w:rsidRPr="000F1605">
        <w:rPr>
          <w:b/>
        </w:rPr>
        <w:t xml:space="preserve">Списък-декларация </w:t>
      </w:r>
      <w:r w:rsidRPr="000F1605">
        <w:rPr>
          <w:b/>
        </w:rPr>
        <w:t xml:space="preserve">за </w:t>
      </w:r>
      <w:r w:rsidR="00D4667E" w:rsidRPr="000F1605">
        <w:rPr>
          <w:b/>
        </w:rPr>
        <w:t xml:space="preserve">експерта, конкретно ангажиран за изпълнение на поръчката по обособената </w:t>
      </w:r>
      <w:r w:rsidR="00D83AAE" w:rsidRPr="000F1605">
        <w:rPr>
          <w:b/>
        </w:rPr>
        <w:t>позиция</w:t>
      </w:r>
      <w:r w:rsidR="00D4667E" w:rsidRPr="000F1605">
        <w:rPr>
          <w:b/>
        </w:rPr>
        <w:t>–</w:t>
      </w:r>
      <w:r w:rsidR="00D4667E" w:rsidRPr="00113C4E">
        <w:rPr>
          <w:szCs w:val="20"/>
          <w:lang w:eastAsia="en-US"/>
        </w:rPr>
        <w:t xml:space="preserve"> по</w:t>
      </w:r>
      <w:r w:rsidR="00140124" w:rsidRPr="000F1605">
        <w:rPr>
          <w:i/>
          <w:u w:val="single"/>
        </w:rPr>
        <w:t xml:space="preserve">Образец № </w:t>
      </w:r>
      <w:r w:rsidR="00D83AAE" w:rsidRPr="000F1605">
        <w:rPr>
          <w:i/>
          <w:u w:val="single"/>
        </w:rPr>
        <w:t>4</w:t>
      </w:r>
      <w:r w:rsidR="00D4667E" w:rsidRPr="000F1605">
        <w:t>от образците към публичната покана.</w:t>
      </w:r>
    </w:p>
    <w:p w:rsidR="00694E22" w:rsidRPr="000F1605" w:rsidRDefault="00694E22" w:rsidP="00694E22">
      <w:pPr>
        <w:tabs>
          <w:tab w:val="left" w:pos="10136"/>
        </w:tabs>
        <w:spacing w:line="360" w:lineRule="auto"/>
        <w:ind w:right="72"/>
        <w:jc w:val="both"/>
      </w:pPr>
    </w:p>
    <w:p w:rsidR="002309D0" w:rsidRPr="000F1605" w:rsidRDefault="0065015B" w:rsidP="002309D0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 w:rsidRPr="000F1605">
        <w:rPr>
          <w:b/>
          <w:u w:val="single"/>
        </w:rPr>
        <w:t>Критерии за подбор</w:t>
      </w:r>
    </w:p>
    <w:p w:rsidR="00514517" w:rsidRPr="000F1605" w:rsidRDefault="00BE5EB4" w:rsidP="00514517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i/>
        </w:rPr>
      </w:pPr>
      <w:bookmarkStart w:id="1" w:name="_Ref87381422"/>
      <w:r w:rsidRPr="000F1605">
        <w:rPr>
          <w:b/>
        </w:rPr>
        <w:t>1</w:t>
      </w:r>
      <w:r w:rsidR="00673E52" w:rsidRPr="000F1605">
        <w:t xml:space="preserve">. </w:t>
      </w:r>
      <w:r w:rsidR="00221335" w:rsidRPr="000F1605">
        <w:t xml:space="preserve">Експертът, предложен от участника, </w:t>
      </w:r>
      <w:r w:rsidR="005F5618" w:rsidRPr="000F1605">
        <w:t>следва да има право на достъп</w:t>
      </w:r>
      <w:r w:rsidR="009D19F1">
        <w:t>до</w:t>
      </w:r>
      <w:r w:rsidR="005F5618" w:rsidRPr="000F1605">
        <w:t xml:space="preserve"> Автоматизирана информационна система „Археологическа карта на България“ съгласно </w:t>
      </w:r>
      <w:r w:rsidR="005F5618" w:rsidRPr="000F1605">
        <w:rPr>
          <w:bCs/>
        </w:rPr>
        <w:t>Наредба № Н-00-0001 от 14.02.2011 г. за извършване на теренни археологически проучвания</w:t>
      </w:r>
      <w:r w:rsidR="00514517" w:rsidRPr="000F1605">
        <w:rPr>
          <w:bCs/>
        </w:rPr>
        <w:t xml:space="preserve"> – </w:t>
      </w:r>
      <w:r w:rsidR="00514517" w:rsidRPr="000F1605">
        <w:rPr>
          <w:bCs/>
          <w:i/>
        </w:rPr>
        <w:t xml:space="preserve">свободен текст с посочване на качеството, в което лицето има достъп и вида на достъпа. </w:t>
      </w:r>
    </w:p>
    <w:p w:rsidR="00951B9F" w:rsidRPr="000F1605" w:rsidRDefault="00951B9F" w:rsidP="008E7C44">
      <w:pPr>
        <w:spacing w:line="360" w:lineRule="auto"/>
        <w:ind w:firstLine="567"/>
        <w:jc w:val="both"/>
      </w:pPr>
      <w:r w:rsidRPr="000F1605">
        <w:rPr>
          <w:b/>
        </w:rPr>
        <w:t xml:space="preserve"> 2</w:t>
      </w:r>
      <w:r w:rsidRPr="000F1605">
        <w:t xml:space="preserve">. Участникът следва да предложи и да разполага с експерт за длъжността „ръководител-археолог“, ангажиран за изпълнение на поръчката, който да отговаря на следните минимални изисквания: </w:t>
      </w:r>
    </w:p>
    <w:p w:rsidR="00694E22" w:rsidRPr="000F1605" w:rsidRDefault="00694E22" w:rsidP="00694E22">
      <w:pPr>
        <w:tabs>
          <w:tab w:val="left" w:pos="993"/>
        </w:tabs>
        <w:spacing w:line="360" w:lineRule="auto"/>
        <w:ind w:firstLine="567"/>
        <w:jc w:val="both"/>
      </w:pPr>
      <w:r w:rsidRPr="000F1605">
        <w:t xml:space="preserve">1). Дапритежава образователно-квалификационна степен "магистър" по специалност </w:t>
      </w:r>
      <w:r w:rsidR="007B50C8" w:rsidRPr="000F1605">
        <w:t>"</w:t>
      </w:r>
      <w:r w:rsidR="007B50C8" w:rsidRPr="00113C4E">
        <w:t>A</w:t>
      </w:r>
      <w:r w:rsidRPr="000F1605">
        <w:t>рхеология" или еквивалент;</w:t>
      </w:r>
    </w:p>
    <w:p w:rsidR="00694E22" w:rsidRPr="000F1605" w:rsidRDefault="00694E22" w:rsidP="00694E22">
      <w:pPr>
        <w:tabs>
          <w:tab w:val="left" w:pos="993"/>
        </w:tabs>
        <w:spacing w:line="360" w:lineRule="auto"/>
        <w:ind w:firstLine="567"/>
        <w:jc w:val="both"/>
        <w:rPr>
          <w:b/>
        </w:rPr>
      </w:pPr>
      <w:r w:rsidRPr="006F20C4">
        <w:t xml:space="preserve">    2).  Да има най-малко </w:t>
      </w:r>
      <w:r w:rsidR="005335EF" w:rsidRPr="006F20C4">
        <w:t>5 (</w:t>
      </w:r>
      <w:r w:rsidR="007B50C8" w:rsidRPr="006F20C4">
        <w:t>пет</w:t>
      </w:r>
      <w:r w:rsidR="005335EF" w:rsidRPr="006F20C4">
        <w:t>)</w:t>
      </w:r>
      <w:r w:rsidRPr="006F20C4">
        <w:t xml:space="preserve"> години професионален опит </w:t>
      </w:r>
      <w:r w:rsidR="007B50C8" w:rsidRPr="000F1605">
        <w:t>по специалността си</w:t>
      </w:r>
      <w:r w:rsidR="00862B98" w:rsidRPr="000F1605">
        <w:t>;</w:t>
      </w:r>
    </w:p>
    <w:p w:rsidR="007B50C8" w:rsidRPr="000F1605" w:rsidRDefault="00694E22" w:rsidP="007B50C8">
      <w:pPr>
        <w:spacing w:line="360" w:lineRule="auto"/>
        <w:ind w:firstLine="567"/>
        <w:jc w:val="both"/>
      </w:pPr>
      <w:r w:rsidRPr="000F1605">
        <w:t xml:space="preserve">    3). </w:t>
      </w:r>
      <w:r w:rsidR="007B50C8" w:rsidRPr="000F1605">
        <w:t xml:space="preserve">Да притежава опит </w:t>
      </w:r>
      <w:r w:rsidR="007B50C8" w:rsidRPr="000F1605">
        <w:rPr>
          <w:color w:val="000000"/>
        </w:rPr>
        <w:t>в областта на археологически издирвания и проучвания на паметници от РЖЕ – долмени, цистови гробове и могилни некрополи и/или селища;</w:t>
      </w:r>
    </w:p>
    <w:p w:rsidR="007B50C8" w:rsidRPr="000F1605" w:rsidRDefault="007B50C8" w:rsidP="005F5618">
      <w:pPr>
        <w:spacing w:line="360" w:lineRule="auto"/>
        <w:ind w:firstLine="567"/>
        <w:jc w:val="both"/>
      </w:pPr>
      <w:r w:rsidRPr="000F1605">
        <w:t xml:space="preserve">     4). </w:t>
      </w:r>
      <w:r w:rsidR="005335EF" w:rsidRPr="000F1605">
        <w:t xml:space="preserve">Да има </w:t>
      </w:r>
      <w:r w:rsidRPr="000F1605">
        <w:rPr>
          <w:color w:val="000000"/>
        </w:rPr>
        <w:t>поне една публикация в научно издание през по</w:t>
      </w:r>
      <w:r w:rsidR="005335EF" w:rsidRPr="000F1605">
        <w:rPr>
          <w:color w:val="000000"/>
        </w:rPr>
        <w:t>следните 5 години, посветена на</w:t>
      </w:r>
      <w:r w:rsidRPr="000F1605">
        <w:rPr>
          <w:color w:val="000000"/>
        </w:rPr>
        <w:t> паметници от РЖЕ – долмени, цистови гробове и</w:t>
      </w:r>
      <w:r w:rsidR="005335EF" w:rsidRPr="000F1605">
        <w:rPr>
          <w:color w:val="000000"/>
        </w:rPr>
        <w:t xml:space="preserve"> могилни некрополи и/или селища.</w:t>
      </w:r>
    </w:p>
    <w:p w:rsidR="00694E22" w:rsidRPr="000F1605" w:rsidRDefault="00694E22" w:rsidP="00694E22"/>
    <w:p w:rsidR="00694E22" w:rsidRPr="000F1605" w:rsidRDefault="00694E22" w:rsidP="00694E22">
      <w:pPr>
        <w:spacing w:line="360" w:lineRule="auto"/>
        <w:jc w:val="both"/>
        <w:rPr>
          <w:b/>
          <w:shd w:val="clear" w:color="auto" w:fill="FEFEFE"/>
        </w:rPr>
      </w:pPr>
      <w:r w:rsidRPr="000F1605">
        <w:rPr>
          <w:b/>
        </w:rPr>
        <w:t>За Обособена позиция № 2:</w:t>
      </w:r>
    </w:p>
    <w:p w:rsidR="005F5618" w:rsidRPr="000F1605" w:rsidRDefault="00B0411E" w:rsidP="005F5618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i/>
        </w:rPr>
      </w:pPr>
      <w:r>
        <w:rPr>
          <w:b/>
        </w:rPr>
        <w:t>4.3</w:t>
      </w:r>
      <w:r w:rsidR="00694E22" w:rsidRPr="000F1605">
        <w:t xml:space="preserve">. </w:t>
      </w:r>
      <w:r w:rsidR="005F5618" w:rsidRPr="000F1605">
        <w:t xml:space="preserve">Декларация, удостоверяваща правото на достъп на </w:t>
      </w:r>
      <w:r w:rsidR="00221335" w:rsidRPr="000F1605">
        <w:t>експерта, предложен от участника</w:t>
      </w:r>
      <w:r w:rsidR="005F5618" w:rsidRPr="000F1605">
        <w:t xml:space="preserve">до Автоматизирана информационна система „Археологическа карта на България“ съгласно </w:t>
      </w:r>
      <w:r w:rsidR="005F5618" w:rsidRPr="000F1605">
        <w:rPr>
          <w:bCs/>
        </w:rPr>
        <w:t xml:space="preserve">Наредба № Н-00-0001 от 14.02.2011 г. за извършване на теренни археологически проучвания – </w:t>
      </w:r>
      <w:r w:rsidR="005F5618" w:rsidRPr="000F1605">
        <w:rPr>
          <w:bCs/>
          <w:i/>
        </w:rPr>
        <w:t xml:space="preserve">свободен текст с посочване на качеството, в което лицето има достъп и вида на достъпа. </w:t>
      </w:r>
    </w:p>
    <w:p w:rsidR="00694E22" w:rsidRPr="000F1605" w:rsidRDefault="00B0411E" w:rsidP="00694E22">
      <w:pPr>
        <w:tabs>
          <w:tab w:val="left" w:pos="10136"/>
        </w:tabs>
        <w:spacing w:line="360" w:lineRule="auto"/>
        <w:ind w:right="72"/>
        <w:jc w:val="both"/>
      </w:pPr>
      <w:r>
        <w:rPr>
          <w:b/>
        </w:rPr>
        <w:lastRenderedPageBreak/>
        <w:t>4.4</w:t>
      </w:r>
      <w:r w:rsidR="00694E22" w:rsidRPr="000F1605">
        <w:rPr>
          <w:b/>
        </w:rPr>
        <w:t>. Списък-декларация за експерта, конкретно ангажиран за изпълнение на поръчката по обособената поръчка–</w:t>
      </w:r>
      <w:r w:rsidR="00694E22" w:rsidRPr="00113C4E">
        <w:rPr>
          <w:szCs w:val="20"/>
          <w:lang w:eastAsia="en-US"/>
        </w:rPr>
        <w:t xml:space="preserve"> по</w:t>
      </w:r>
      <w:r w:rsidR="00694E22" w:rsidRPr="000F1605">
        <w:rPr>
          <w:i/>
          <w:u w:val="single"/>
        </w:rPr>
        <w:t xml:space="preserve">Образец № </w:t>
      </w:r>
      <w:r w:rsidR="005F5618" w:rsidRPr="000F1605">
        <w:rPr>
          <w:i/>
          <w:u w:val="single"/>
        </w:rPr>
        <w:t>4</w:t>
      </w:r>
      <w:r w:rsidR="00694E22" w:rsidRPr="000F1605">
        <w:t>от образците към публичната покана.</w:t>
      </w:r>
    </w:p>
    <w:p w:rsidR="00694E22" w:rsidRPr="000F1605" w:rsidRDefault="00694E22" w:rsidP="00694E22">
      <w:pPr>
        <w:tabs>
          <w:tab w:val="left" w:pos="10136"/>
        </w:tabs>
        <w:spacing w:line="360" w:lineRule="auto"/>
        <w:ind w:right="72"/>
        <w:jc w:val="both"/>
      </w:pPr>
    </w:p>
    <w:p w:rsidR="00694E22" w:rsidRPr="000F1605" w:rsidRDefault="00694E22" w:rsidP="00694E22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 w:rsidRPr="000F1605">
        <w:rPr>
          <w:b/>
          <w:u w:val="single"/>
        </w:rPr>
        <w:t>Критерии за подбор</w:t>
      </w:r>
    </w:p>
    <w:p w:rsidR="005F5618" w:rsidRPr="000F1605" w:rsidRDefault="00694E22" w:rsidP="005F5618">
      <w:pPr>
        <w:tabs>
          <w:tab w:val="num" w:pos="900"/>
        </w:tabs>
        <w:spacing w:line="360" w:lineRule="auto"/>
        <w:ind w:firstLine="567"/>
        <w:jc w:val="both"/>
      </w:pPr>
      <w:r w:rsidRPr="000F1605">
        <w:rPr>
          <w:b/>
        </w:rPr>
        <w:t xml:space="preserve">   1</w:t>
      </w:r>
      <w:r w:rsidRPr="000F1605">
        <w:t xml:space="preserve">. </w:t>
      </w:r>
      <w:r w:rsidR="00221335" w:rsidRPr="000F1605">
        <w:t xml:space="preserve">Експертът, предложен от участника, </w:t>
      </w:r>
      <w:r w:rsidR="005F5618" w:rsidRPr="000F1605">
        <w:t>следва да има право на достъп</w:t>
      </w:r>
      <w:r w:rsidR="009D19F1">
        <w:t xml:space="preserve"> до</w:t>
      </w:r>
      <w:r w:rsidR="005F5618" w:rsidRPr="000F1605">
        <w:t xml:space="preserve"> Автоматизирана информационна система „Археологическа карта на България“ съгласно </w:t>
      </w:r>
      <w:r w:rsidR="005F5618" w:rsidRPr="000F1605">
        <w:rPr>
          <w:bCs/>
        </w:rPr>
        <w:t>Наредба № Н-00-0001 от 14.02.2011 г. за извършване на теренни археологически проучвания.</w:t>
      </w:r>
    </w:p>
    <w:p w:rsidR="00694E22" w:rsidRPr="000F1605" w:rsidRDefault="00694E22" w:rsidP="005F5618">
      <w:pPr>
        <w:tabs>
          <w:tab w:val="num" w:pos="900"/>
        </w:tabs>
        <w:spacing w:line="360" w:lineRule="auto"/>
        <w:ind w:firstLine="567"/>
        <w:jc w:val="both"/>
      </w:pPr>
      <w:r w:rsidRPr="000F1605">
        <w:rPr>
          <w:b/>
        </w:rPr>
        <w:t xml:space="preserve"> 2</w:t>
      </w:r>
      <w:r w:rsidRPr="000F1605">
        <w:t xml:space="preserve">. Участникът следва да предложи и да разполага с експерт за длъжността „археолог“, ангажиран за изпълнение на поръчката, който да отговаря на следните минимални изисквания: </w:t>
      </w:r>
    </w:p>
    <w:p w:rsidR="00694E22" w:rsidRPr="000F1605" w:rsidRDefault="00694E22" w:rsidP="00694E22">
      <w:pPr>
        <w:tabs>
          <w:tab w:val="left" w:pos="993"/>
        </w:tabs>
        <w:spacing w:line="360" w:lineRule="auto"/>
        <w:ind w:firstLine="567"/>
        <w:jc w:val="both"/>
      </w:pPr>
      <w:r w:rsidRPr="000F1605">
        <w:t xml:space="preserve">1). Дапритежава образователно-квалификационна степен "магистър" по специалност </w:t>
      </w:r>
      <w:r w:rsidR="005335EF" w:rsidRPr="000F1605">
        <w:t>"А</w:t>
      </w:r>
      <w:r w:rsidRPr="000F1605">
        <w:t>рхеология" или еквивалент;</w:t>
      </w:r>
    </w:p>
    <w:p w:rsidR="000E7D98" w:rsidRPr="000F1605" w:rsidRDefault="00694E22" w:rsidP="00A132C2">
      <w:pPr>
        <w:tabs>
          <w:tab w:val="left" w:pos="993"/>
        </w:tabs>
        <w:spacing w:line="360" w:lineRule="auto"/>
        <w:ind w:firstLine="567"/>
        <w:jc w:val="both"/>
      </w:pPr>
      <w:r w:rsidRPr="000F1605">
        <w:t xml:space="preserve">    2).  Да има най-малко </w:t>
      </w:r>
      <w:r w:rsidR="005335EF" w:rsidRPr="000F1605">
        <w:t xml:space="preserve">пет </w:t>
      </w:r>
      <w:r w:rsidRPr="000F1605">
        <w:t xml:space="preserve">години професионален опит </w:t>
      </w:r>
      <w:r w:rsidR="005335EF" w:rsidRPr="000F1605">
        <w:t>по специалността;</w:t>
      </w:r>
    </w:p>
    <w:p w:rsidR="005335EF" w:rsidRPr="000F1605" w:rsidRDefault="005335EF" w:rsidP="005335EF">
      <w:pPr>
        <w:spacing w:line="360" w:lineRule="auto"/>
        <w:ind w:firstLine="567"/>
        <w:jc w:val="both"/>
      </w:pPr>
      <w:r w:rsidRPr="000F1605">
        <w:t xml:space="preserve">    3). Да притежава опит </w:t>
      </w:r>
      <w:r w:rsidRPr="000F1605">
        <w:rPr>
          <w:color w:val="000000"/>
        </w:rPr>
        <w:t>в областта на археологически издирвания и проучвания на паметници от РЖЕ – долмени, цистови гробове и могилни некрополи и/или селища</w:t>
      </w:r>
      <w:r w:rsidR="001E5F1C" w:rsidRPr="000F1605">
        <w:rPr>
          <w:color w:val="000000"/>
        </w:rPr>
        <w:t>.</w:t>
      </w:r>
    </w:p>
    <w:p w:rsidR="005335EF" w:rsidRPr="000F1605" w:rsidRDefault="005335EF" w:rsidP="00A132C2">
      <w:pPr>
        <w:tabs>
          <w:tab w:val="left" w:pos="993"/>
        </w:tabs>
        <w:spacing w:line="360" w:lineRule="auto"/>
        <w:ind w:firstLine="567"/>
        <w:jc w:val="both"/>
      </w:pPr>
    </w:p>
    <w:p w:rsidR="00B91E80" w:rsidRPr="000F1605" w:rsidRDefault="00B91E80" w:rsidP="0065015B">
      <w:pPr>
        <w:tabs>
          <w:tab w:val="num" w:pos="900"/>
        </w:tabs>
        <w:spacing w:line="360" w:lineRule="auto"/>
        <w:ind w:firstLine="567"/>
        <w:jc w:val="both"/>
      </w:pPr>
      <w:r w:rsidRPr="000F1605">
        <w:t xml:space="preserve"> Участник може да докаже съответствието си с изискванията за технически възможности </w:t>
      </w:r>
      <w:r w:rsidR="005A4C16" w:rsidRPr="000F1605">
        <w:t xml:space="preserve">и квалификация </w:t>
      </w:r>
      <w:r w:rsidRPr="000F1605">
        <w:t xml:space="preserve">с възможностите на едно или повече трети лица. В тези случаи, освен документите, определени от възложителя за доказване на съответните възможности, участникът трябва да представи доказателства, че при изпълнението на поръчката ще има на разположение ресурсите на третите лица. </w:t>
      </w:r>
    </w:p>
    <w:p w:rsidR="00B91E80" w:rsidRPr="000F1605" w:rsidRDefault="00B91E80" w:rsidP="0065015B">
      <w:pPr>
        <w:tabs>
          <w:tab w:val="num" w:pos="900"/>
        </w:tabs>
        <w:spacing w:line="360" w:lineRule="auto"/>
        <w:ind w:firstLine="567"/>
        <w:jc w:val="both"/>
      </w:pPr>
      <w:r w:rsidRPr="000F1605"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</w:t>
      </w:r>
    </w:p>
    <w:p w:rsidR="002309D0" w:rsidRPr="000F1605" w:rsidRDefault="002309D0" w:rsidP="0065015B">
      <w:pPr>
        <w:tabs>
          <w:tab w:val="num" w:pos="900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F1605">
        <w:t>Участникът ще бъде отстранен от участие в настоящата обществена поръчка</w:t>
      </w:r>
      <w:r w:rsidR="00B91E80" w:rsidRPr="000F1605">
        <w:t xml:space="preserve"> по съответната обособена позиция</w:t>
      </w:r>
      <w:r w:rsidRPr="000F1605">
        <w:t>, ако не отговаря на някое от горните изисквания.</w:t>
      </w:r>
    </w:p>
    <w:bookmarkEnd w:id="1"/>
    <w:p w:rsidR="00673E52" w:rsidRPr="006F20C4" w:rsidRDefault="00F824E2" w:rsidP="00673E52">
      <w:pPr>
        <w:spacing w:line="360" w:lineRule="auto"/>
        <w:ind w:firstLine="720"/>
        <w:jc w:val="both"/>
        <w:rPr>
          <w:lang w:eastAsia="en-US"/>
        </w:rPr>
      </w:pPr>
      <w:r w:rsidRPr="00113C4E">
        <w:rPr>
          <w:b/>
          <w:lang w:eastAsia="en-US"/>
        </w:rPr>
        <w:t>5</w:t>
      </w:r>
      <w:r w:rsidR="002309D0" w:rsidRPr="000F1605">
        <w:rPr>
          <w:b/>
          <w:lang w:eastAsia="en-US"/>
        </w:rPr>
        <w:t xml:space="preserve">.Декларация </w:t>
      </w:r>
      <w:r w:rsidR="002309D0" w:rsidRPr="000F1605">
        <w:rPr>
          <w:lang w:eastAsia="en-US"/>
        </w:rPr>
        <w:t xml:space="preserve">за приемане условията в проекта на договора -  </w:t>
      </w:r>
      <w:r w:rsidR="002309D0" w:rsidRPr="000F1605">
        <w:rPr>
          <w:i/>
          <w:u w:val="single"/>
          <w:lang w:eastAsia="en-US"/>
        </w:rPr>
        <w:t xml:space="preserve">Образец № </w:t>
      </w:r>
      <w:r w:rsidR="00673E52" w:rsidRPr="000F1605">
        <w:rPr>
          <w:i/>
          <w:u w:val="single"/>
          <w:lang w:eastAsia="en-US"/>
        </w:rPr>
        <w:t>3</w:t>
      </w:r>
      <w:r w:rsidR="002309D0" w:rsidRPr="000F1605">
        <w:rPr>
          <w:lang w:eastAsia="en-US"/>
        </w:rPr>
        <w:t xml:space="preserve"> от </w:t>
      </w:r>
      <w:r w:rsidR="0079664C" w:rsidRPr="000F1605">
        <w:rPr>
          <w:lang w:eastAsia="en-US"/>
        </w:rPr>
        <w:t>обраците към публичната покана</w:t>
      </w:r>
      <w:r w:rsidR="002309D0" w:rsidRPr="006F20C4">
        <w:rPr>
          <w:lang w:eastAsia="en-US"/>
        </w:rPr>
        <w:t>.</w:t>
      </w:r>
    </w:p>
    <w:p w:rsidR="002309D0" w:rsidRPr="006F20C4" w:rsidRDefault="00F824E2" w:rsidP="002309D0">
      <w:pPr>
        <w:pStyle w:val="31"/>
        <w:spacing w:after="0" w:line="360" w:lineRule="auto"/>
        <w:ind w:left="0" w:firstLine="708"/>
        <w:jc w:val="both"/>
        <w:rPr>
          <w:sz w:val="24"/>
          <w:szCs w:val="24"/>
        </w:rPr>
      </w:pPr>
      <w:r w:rsidRPr="00113C4E">
        <w:rPr>
          <w:b/>
          <w:sz w:val="24"/>
          <w:szCs w:val="24"/>
        </w:rPr>
        <w:t>6</w:t>
      </w:r>
      <w:r w:rsidR="002309D0" w:rsidRPr="000F1605">
        <w:rPr>
          <w:b/>
          <w:sz w:val="24"/>
          <w:szCs w:val="24"/>
        </w:rPr>
        <w:t>. Техническо предложение</w:t>
      </w:r>
      <w:r w:rsidR="002309D0" w:rsidRPr="000F1605">
        <w:rPr>
          <w:sz w:val="24"/>
          <w:szCs w:val="24"/>
        </w:rPr>
        <w:t xml:space="preserve"> – </w:t>
      </w:r>
      <w:r w:rsidR="002309D0" w:rsidRPr="000F1605">
        <w:rPr>
          <w:bCs/>
          <w:sz w:val="24"/>
          <w:szCs w:val="24"/>
        </w:rPr>
        <w:t>по</w:t>
      </w:r>
      <w:r w:rsidR="002309D0" w:rsidRPr="000F1605">
        <w:rPr>
          <w:i/>
          <w:sz w:val="24"/>
          <w:szCs w:val="24"/>
          <w:u w:val="single"/>
        </w:rPr>
        <w:t xml:space="preserve">Образец № </w:t>
      </w:r>
      <w:r w:rsidR="00A132C2" w:rsidRPr="000F1605">
        <w:rPr>
          <w:i/>
          <w:sz w:val="24"/>
          <w:szCs w:val="24"/>
          <w:u w:val="single"/>
        </w:rPr>
        <w:t>6</w:t>
      </w:r>
      <w:r w:rsidR="002309D0" w:rsidRPr="000F1605">
        <w:rPr>
          <w:sz w:val="24"/>
          <w:szCs w:val="24"/>
        </w:rPr>
        <w:t xml:space="preserve">от </w:t>
      </w:r>
      <w:r w:rsidR="0079664C" w:rsidRPr="000F1605">
        <w:rPr>
          <w:sz w:val="24"/>
          <w:szCs w:val="24"/>
        </w:rPr>
        <w:t>образците към публичната покана,</w:t>
      </w:r>
      <w:r w:rsidR="00673E52" w:rsidRPr="000F1605">
        <w:rPr>
          <w:sz w:val="24"/>
          <w:szCs w:val="24"/>
        </w:rPr>
        <w:t xml:space="preserve"> придружено с декларация </w:t>
      </w:r>
      <w:r w:rsidR="00673E52" w:rsidRPr="006F20C4">
        <w:rPr>
          <w:sz w:val="24"/>
          <w:szCs w:val="24"/>
          <w:lang w:eastAsia="ar-SA"/>
        </w:rPr>
        <w:t xml:space="preserve">за конфиденциалност (в случай на приложимост – </w:t>
      </w:r>
      <w:r w:rsidR="00673E52" w:rsidRPr="006F20C4">
        <w:rPr>
          <w:i/>
          <w:sz w:val="24"/>
          <w:szCs w:val="24"/>
          <w:lang w:eastAsia="ar-SA"/>
        </w:rPr>
        <w:t>по образец № 5)</w:t>
      </w:r>
    </w:p>
    <w:p w:rsidR="002309D0" w:rsidRPr="006F20C4" w:rsidRDefault="00F824E2" w:rsidP="002309D0">
      <w:pPr>
        <w:pStyle w:val="31"/>
        <w:spacing w:after="0" w:line="360" w:lineRule="auto"/>
        <w:ind w:left="0" w:firstLine="720"/>
        <w:jc w:val="both"/>
        <w:rPr>
          <w:sz w:val="24"/>
          <w:szCs w:val="24"/>
        </w:rPr>
      </w:pPr>
      <w:r w:rsidRPr="00113C4E">
        <w:rPr>
          <w:b/>
          <w:sz w:val="24"/>
          <w:szCs w:val="24"/>
        </w:rPr>
        <w:t>7</w:t>
      </w:r>
      <w:r w:rsidR="002309D0" w:rsidRPr="000F1605">
        <w:rPr>
          <w:b/>
          <w:sz w:val="24"/>
          <w:szCs w:val="24"/>
        </w:rPr>
        <w:t xml:space="preserve">.Предлагана цена за изпълнение на поръчката </w:t>
      </w:r>
      <w:r w:rsidR="002309D0" w:rsidRPr="000F1605">
        <w:rPr>
          <w:sz w:val="24"/>
          <w:szCs w:val="24"/>
        </w:rPr>
        <w:t xml:space="preserve">– подготвя се от участника на хартиен носител по образеца на Ценово предложение - </w:t>
      </w:r>
      <w:r w:rsidR="002309D0" w:rsidRPr="000F1605">
        <w:rPr>
          <w:bCs/>
          <w:sz w:val="24"/>
          <w:szCs w:val="24"/>
        </w:rPr>
        <w:t>по</w:t>
      </w:r>
      <w:r w:rsidR="00E14EF1" w:rsidRPr="000F1605">
        <w:rPr>
          <w:i/>
          <w:sz w:val="24"/>
          <w:szCs w:val="24"/>
          <w:u w:val="single"/>
        </w:rPr>
        <w:t>Образец № 7</w:t>
      </w:r>
      <w:r w:rsidR="002309D0" w:rsidRPr="000F1605">
        <w:rPr>
          <w:sz w:val="24"/>
          <w:szCs w:val="24"/>
        </w:rPr>
        <w:t xml:space="preserve">от </w:t>
      </w:r>
      <w:r w:rsidR="00B96C7B" w:rsidRPr="000F1605">
        <w:rPr>
          <w:sz w:val="24"/>
          <w:szCs w:val="24"/>
        </w:rPr>
        <w:t>образците за публи</w:t>
      </w:r>
      <w:r w:rsidR="00A132C2" w:rsidRPr="006F20C4">
        <w:rPr>
          <w:sz w:val="24"/>
          <w:szCs w:val="24"/>
        </w:rPr>
        <w:t>чна</w:t>
      </w:r>
      <w:r w:rsidR="00B96C7B" w:rsidRPr="006F20C4">
        <w:rPr>
          <w:sz w:val="24"/>
          <w:szCs w:val="24"/>
        </w:rPr>
        <w:t>та покана</w:t>
      </w:r>
      <w:r w:rsidR="002309D0" w:rsidRPr="006F20C4">
        <w:rPr>
          <w:sz w:val="24"/>
          <w:szCs w:val="24"/>
        </w:rPr>
        <w:t xml:space="preserve">.  </w:t>
      </w:r>
    </w:p>
    <w:p w:rsidR="00B96C7B" w:rsidRDefault="000F1605" w:rsidP="002309D0">
      <w:pPr>
        <w:pStyle w:val="31"/>
        <w:tabs>
          <w:tab w:val="num" w:pos="1440"/>
        </w:tabs>
        <w:spacing w:after="0" w:line="360" w:lineRule="auto"/>
        <w:ind w:left="0"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0F1605">
        <w:rPr>
          <w:b/>
          <w:sz w:val="24"/>
          <w:szCs w:val="24"/>
        </w:rPr>
        <w:t xml:space="preserve">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 – </w:t>
      </w:r>
      <w:r w:rsidRPr="00113C4E">
        <w:rPr>
          <w:sz w:val="24"/>
          <w:szCs w:val="24"/>
        </w:rPr>
        <w:t xml:space="preserve">по </w:t>
      </w:r>
      <w:r w:rsidRPr="00113C4E">
        <w:rPr>
          <w:i/>
          <w:sz w:val="24"/>
          <w:szCs w:val="24"/>
        </w:rPr>
        <w:t>Образец № 8</w:t>
      </w:r>
    </w:p>
    <w:p w:rsidR="00167A23" w:rsidRPr="000F1605" w:rsidRDefault="00167A23" w:rsidP="002309D0">
      <w:pPr>
        <w:pStyle w:val="31"/>
        <w:tabs>
          <w:tab w:val="num" w:pos="1440"/>
        </w:tabs>
        <w:spacing w:after="0" w:line="360" w:lineRule="auto"/>
        <w:ind w:left="0" w:firstLine="720"/>
        <w:jc w:val="both"/>
        <w:rPr>
          <w:b/>
          <w:sz w:val="24"/>
          <w:szCs w:val="24"/>
        </w:rPr>
      </w:pPr>
      <w:r w:rsidRPr="00167A23">
        <w:rPr>
          <w:b/>
          <w:sz w:val="24"/>
          <w:szCs w:val="24"/>
        </w:rPr>
        <w:t xml:space="preserve">9. Декларация по чл.6, ал.2 от ЗМИП – по </w:t>
      </w:r>
      <w:r w:rsidRPr="00167A23">
        <w:rPr>
          <w:i/>
          <w:sz w:val="24"/>
          <w:szCs w:val="24"/>
        </w:rPr>
        <w:t>Образец № 9</w:t>
      </w:r>
    </w:p>
    <w:p w:rsidR="002309D0" w:rsidRPr="006F20C4" w:rsidRDefault="002309D0" w:rsidP="002309D0">
      <w:pPr>
        <w:pStyle w:val="31"/>
        <w:tabs>
          <w:tab w:val="num" w:pos="1440"/>
        </w:tabs>
        <w:spacing w:after="0" w:line="360" w:lineRule="auto"/>
        <w:ind w:left="0" w:firstLine="720"/>
        <w:jc w:val="both"/>
        <w:rPr>
          <w:b/>
          <w:sz w:val="24"/>
          <w:szCs w:val="24"/>
          <w:u w:val="single"/>
        </w:rPr>
      </w:pPr>
      <w:r w:rsidRPr="006F20C4">
        <w:rPr>
          <w:b/>
          <w:sz w:val="24"/>
          <w:szCs w:val="24"/>
          <w:u w:val="single"/>
        </w:rPr>
        <w:t>Забележки:</w:t>
      </w:r>
    </w:p>
    <w:p w:rsidR="002309D0" w:rsidRPr="00113C4E" w:rsidRDefault="002309D0" w:rsidP="00113C4E">
      <w:pPr>
        <w:pStyle w:val="31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F20C4">
        <w:rPr>
          <w:sz w:val="24"/>
          <w:szCs w:val="24"/>
        </w:rPr>
        <w:t xml:space="preserve">Всеки участник може да представи само </w:t>
      </w:r>
      <w:r w:rsidRPr="006F20C4">
        <w:rPr>
          <w:b/>
          <w:sz w:val="24"/>
          <w:szCs w:val="24"/>
        </w:rPr>
        <w:t xml:space="preserve">една оферта </w:t>
      </w:r>
      <w:r w:rsidRPr="006F20C4">
        <w:rPr>
          <w:sz w:val="24"/>
          <w:szCs w:val="24"/>
        </w:rPr>
        <w:t>по обществената поръчка.</w:t>
      </w:r>
    </w:p>
    <w:p w:rsidR="00694C09" w:rsidRPr="006F20C4" w:rsidRDefault="00694C09" w:rsidP="00113C4E">
      <w:pPr>
        <w:pStyle w:val="31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0F1605">
        <w:rPr>
          <w:sz w:val="24"/>
          <w:szCs w:val="24"/>
        </w:rPr>
        <w:t xml:space="preserve">Всеки участник може да представи </w:t>
      </w:r>
      <w:r w:rsidRPr="000F1605">
        <w:rPr>
          <w:b/>
          <w:sz w:val="24"/>
          <w:szCs w:val="24"/>
        </w:rPr>
        <w:t xml:space="preserve">оферта само по една от обособените позиции </w:t>
      </w:r>
      <w:r w:rsidRPr="000F1605">
        <w:rPr>
          <w:sz w:val="24"/>
          <w:szCs w:val="24"/>
        </w:rPr>
        <w:t>по обществената поръчка</w:t>
      </w:r>
      <w:r w:rsidRPr="006F20C4">
        <w:rPr>
          <w:sz w:val="24"/>
          <w:szCs w:val="24"/>
        </w:rPr>
        <w:t>. Участникът сам избира по коя от позициите да подаде оферта.</w:t>
      </w:r>
    </w:p>
    <w:p w:rsidR="002309D0" w:rsidRDefault="002309D0" w:rsidP="00113C4E">
      <w:pPr>
        <w:pStyle w:val="31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0F1605">
        <w:rPr>
          <w:sz w:val="24"/>
          <w:szCs w:val="24"/>
        </w:rPr>
        <w:t xml:space="preserve">Офертата следва да бъде представена на адреса, </w:t>
      </w:r>
      <w:r w:rsidRPr="000F1605">
        <w:rPr>
          <w:b/>
          <w:sz w:val="24"/>
          <w:szCs w:val="24"/>
        </w:rPr>
        <w:t>дочаса и датата</w:t>
      </w:r>
      <w:r w:rsidRPr="000F1605">
        <w:rPr>
          <w:sz w:val="24"/>
          <w:szCs w:val="24"/>
        </w:rPr>
        <w:t>, посочени в публичната покана като срок за представяне на офертите.</w:t>
      </w:r>
    </w:p>
    <w:p w:rsidR="00EA1482" w:rsidRPr="000F1605" w:rsidRDefault="00EA1482" w:rsidP="00EA1482">
      <w:pPr>
        <w:pStyle w:val="31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Участникът посочва в представянето си </w:t>
      </w:r>
      <w:r w:rsidRPr="00EA1482">
        <w:rPr>
          <w:sz w:val="24"/>
          <w:szCs w:val="24"/>
        </w:rPr>
        <w:t>срок на валидност на оферта</w:t>
      </w:r>
      <w:r>
        <w:rPr>
          <w:sz w:val="24"/>
          <w:szCs w:val="24"/>
        </w:rPr>
        <w:t>та, който следва</w:t>
      </w:r>
      <w:r w:rsidRPr="00EA1482">
        <w:rPr>
          <w:sz w:val="24"/>
          <w:szCs w:val="24"/>
        </w:rPr>
        <w:t xml:space="preserve"> да бъде 60 (шестдесет) календарни дни считано от крайния срок за подаване на оферти.</w:t>
      </w:r>
    </w:p>
    <w:p w:rsidR="00514517" w:rsidRPr="000F1605" w:rsidRDefault="002309D0" w:rsidP="00113C4E">
      <w:pPr>
        <w:pStyle w:val="31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0F1605">
        <w:rPr>
          <w:sz w:val="24"/>
          <w:szCs w:val="24"/>
        </w:rPr>
        <w:t>Офертата се подписва от управляващия участника или от надлежно упълномощените лица, като в този случай в офертата се прилага пълномощ</w:t>
      </w:r>
      <w:r w:rsidR="00A132C2" w:rsidRPr="000F1605">
        <w:rPr>
          <w:sz w:val="24"/>
          <w:szCs w:val="24"/>
        </w:rPr>
        <w:t>ното от управляващия участника.</w:t>
      </w:r>
    </w:p>
    <w:p w:rsidR="00931B34" w:rsidRPr="000F1605" w:rsidRDefault="00514517" w:rsidP="00113C4E">
      <w:pPr>
        <w:pStyle w:val="31"/>
        <w:numPr>
          <w:ilvl w:val="0"/>
          <w:numId w:val="13"/>
        </w:numPr>
        <w:spacing w:after="0" w:line="360" w:lineRule="auto"/>
        <w:jc w:val="both"/>
        <w:rPr>
          <w:b/>
          <w:bCs/>
          <w:iCs/>
          <w:sz w:val="28"/>
          <w:szCs w:val="28"/>
        </w:rPr>
      </w:pPr>
      <w:r w:rsidRPr="000F1605">
        <w:rPr>
          <w:sz w:val="24"/>
          <w:szCs w:val="24"/>
        </w:rPr>
        <w:br w:type="page"/>
      </w:r>
    </w:p>
    <w:p w:rsidR="00931B34" w:rsidRPr="000F1605" w:rsidRDefault="00931B34" w:rsidP="006B23DD">
      <w:pPr>
        <w:spacing w:line="264" w:lineRule="auto"/>
        <w:jc w:val="center"/>
        <w:rPr>
          <w:b/>
          <w:bCs/>
          <w:iCs/>
          <w:sz w:val="28"/>
          <w:szCs w:val="28"/>
        </w:rPr>
      </w:pPr>
    </w:p>
    <w:p w:rsidR="00D21CC6" w:rsidRPr="000F1605" w:rsidRDefault="00C43151" w:rsidP="00CF4F72">
      <w:pPr>
        <w:pStyle w:val="af"/>
        <w:numPr>
          <w:ilvl w:val="0"/>
          <w:numId w:val="3"/>
        </w:numPr>
        <w:spacing w:line="264" w:lineRule="auto"/>
        <w:jc w:val="center"/>
        <w:rPr>
          <w:sz w:val="28"/>
          <w:szCs w:val="28"/>
        </w:rPr>
      </w:pPr>
      <w:r w:rsidRPr="000F1605">
        <w:rPr>
          <w:b/>
          <w:bCs/>
          <w:iCs/>
          <w:sz w:val="28"/>
          <w:szCs w:val="28"/>
        </w:rPr>
        <w:t>ОБРАЗЦИ НА ДОКУМЕНТИ</w:t>
      </w: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0F1605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03B78" w:rsidRPr="00113C4E" w:rsidRDefault="00B03B78" w:rsidP="001D010F">
      <w:pPr>
        <w:spacing w:line="264" w:lineRule="auto"/>
        <w:rPr>
          <w:sz w:val="28"/>
          <w:szCs w:val="28"/>
        </w:rPr>
      </w:pPr>
    </w:p>
    <w:p w:rsidR="00553DA3" w:rsidRPr="000F1605" w:rsidRDefault="00553DA3" w:rsidP="00553DA3">
      <w:pPr>
        <w:spacing w:line="264" w:lineRule="auto"/>
        <w:rPr>
          <w:sz w:val="28"/>
          <w:szCs w:val="28"/>
        </w:rPr>
      </w:pPr>
    </w:p>
    <w:p w:rsidR="00D17BAF" w:rsidRPr="006F20C4" w:rsidRDefault="00514517" w:rsidP="00D53C81">
      <w:pPr>
        <w:pStyle w:val="af"/>
        <w:ind w:left="0" w:right="360" w:firstLine="567"/>
        <w:jc w:val="right"/>
        <w:rPr>
          <w:b/>
          <w:i/>
        </w:rPr>
      </w:pPr>
      <w:r w:rsidRPr="006F20C4">
        <w:rPr>
          <w:b/>
          <w:i/>
        </w:rPr>
        <w:br w:type="page"/>
      </w:r>
      <w:r w:rsidR="00D17BAF" w:rsidRPr="006F20C4">
        <w:rPr>
          <w:b/>
          <w:i/>
        </w:rPr>
        <w:lastRenderedPageBreak/>
        <w:t>Образец № 1</w:t>
      </w:r>
    </w:p>
    <w:p w:rsidR="00D17BAF" w:rsidRPr="006F20C4" w:rsidRDefault="00D17BAF" w:rsidP="00D17BAF">
      <w:pPr>
        <w:pStyle w:val="af"/>
        <w:ind w:left="0" w:firstLine="567"/>
        <w:jc w:val="right"/>
        <w:rPr>
          <w:b/>
          <w:i/>
        </w:rPr>
      </w:pPr>
    </w:p>
    <w:p w:rsidR="00D17BAF" w:rsidRPr="000F1605" w:rsidRDefault="00B96C7B" w:rsidP="00D17BAF">
      <w:pPr>
        <w:pStyle w:val="5"/>
        <w:tabs>
          <w:tab w:val="left" w:pos="0"/>
        </w:tabs>
        <w:spacing w:before="0" w:after="120" w:line="360" w:lineRule="auto"/>
        <w:ind w:right="68"/>
        <w:jc w:val="center"/>
        <w:rPr>
          <w:rFonts w:ascii="Times New Roman" w:hAnsi="Times New Roman"/>
          <w:b/>
          <w:bCs/>
          <w:color w:val="000000"/>
        </w:rPr>
      </w:pPr>
      <w:r w:rsidRPr="000F1605">
        <w:rPr>
          <w:rFonts w:ascii="Times New Roman" w:eastAsia="Times New Roman" w:hAnsi="Times New Roman"/>
          <w:b/>
          <w:i/>
          <w:color w:val="auto"/>
          <w:lang w:eastAsia="en-US"/>
        </w:rPr>
        <w:tab/>
      </w:r>
      <w:r w:rsidRPr="000F1605">
        <w:rPr>
          <w:rFonts w:ascii="Times New Roman" w:eastAsia="Times New Roman" w:hAnsi="Times New Roman"/>
          <w:b/>
          <w:i/>
          <w:color w:val="auto"/>
          <w:lang w:eastAsia="en-US"/>
        </w:rPr>
        <w:tab/>
      </w:r>
      <w:r w:rsidR="00D17BAF" w:rsidRPr="000F1605">
        <w:rPr>
          <w:rFonts w:ascii="Times New Roman" w:hAnsi="Times New Roman"/>
          <w:b/>
          <w:bCs/>
          <w:color w:val="000000"/>
        </w:rPr>
        <w:t>ДО</w:t>
      </w:r>
    </w:p>
    <w:p w:rsidR="00D17BAF" w:rsidRPr="000F1605" w:rsidRDefault="005E62B9" w:rsidP="005E62B9">
      <w:pPr>
        <w:spacing w:line="360" w:lineRule="auto"/>
        <w:jc w:val="center"/>
        <w:rPr>
          <w:b/>
        </w:rPr>
      </w:pPr>
      <w:r w:rsidRPr="000F1605">
        <w:rPr>
          <w:b/>
        </w:rPr>
        <w:t>ОБЩИНА ТОПОЛОВГРАД</w:t>
      </w:r>
    </w:p>
    <w:p w:rsidR="00D17BAF" w:rsidRPr="00113C4E" w:rsidRDefault="00D17BAF" w:rsidP="00D17BAF">
      <w:pPr>
        <w:spacing w:line="360" w:lineRule="auto"/>
        <w:rPr>
          <w:b/>
          <w:color w:val="000000"/>
        </w:rPr>
      </w:pPr>
      <w:r w:rsidRPr="00113C4E">
        <w:rPr>
          <w:b/>
          <w:color w:val="000000"/>
        </w:rPr>
        <w:t xml:space="preserve">ГР. </w:t>
      </w:r>
      <w:r w:rsidR="005E62B9" w:rsidRPr="00113C4E">
        <w:rPr>
          <w:b/>
          <w:color w:val="000000"/>
        </w:rPr>
        <w:t>ТОПОЛОВГРАД</w:t>
      </w:r>
    </w:p>
    <w:p w:rsidR="00D17BAF" w:rsidRPr="00113C4E" w:rsidRDefault="005E62B9" w:rsidP="00D17BAF">
      <w:pPr>
        <w:spacing w:line="360" w:lineRule="auto"/>
        <w:rPr>
          <w:b/>
          <w:color w:val="000000"/>
        </w:rPr>
      </w:pPr>
      <w:r w:rsidRPr="00113C4E">
        <w:rPr>
          <w:b/>
          <w:color w:val="000000"/>
        </w:rPr>
        <w:t>П</w:t>
      </w:r>
      <w:r w:rsidR="00D17BAF" w:rsidRPr="00113C4E">
        <w:rPr>
          <w:b/>
          <w:color w:val="000000"/>
        </w:rPr>
        <w:t xml:space="preserve">Л. </w:t>
      </w:r>
      <w:r w:rsidR="00D17BAF" w:rsidRPr="000F1605">
        <w:rPr>
          <w:b/>
          <w:color w:val="000000"/>
        </w:rPr>
        <w:t>„</w:t>
      </w:r>
      <w:r w:rsidRPr="00113C4E">
        <w:rPr>
          <w:b/>
          <w:color w:val="000000"/>
        </w:rPr>
        <w:t>ОСВОБОЖДЕНИЕ</w:t>
      </w:r>
      <w:r w:rsidR="00D17BAF" w:rsidRPr="00113C4E">
        <w:rPr>
          <w:b/>
          <w:color w:val="000000"/>
        </w:rPr>
        <w:t xml:space="preserve">” № </w:t>
      </w:r>
      <w:r w:rsidR="00553DA3" w:rsidRPr="00113C4E">
        <w:rPr>
          <w:b/>
          <w:color w:val="000000"/>
        </w:rPr>
        <w:t>1</w:t>
      </w:r>
    </w:p>
    <w:p w:rsidR="00D17BAF" w:rsidRPr="000F1605" w:rsidRDefault="00D17BAF" w:rsidP="00D17BAF">
      <w:pPr>
        <w:pStyle w:val="af"/>
        <w:ind w:left="0" w:firstLine="567"/>
        <w:jc w:val="right"/>
        <w:rPr>
          <w:b/>
          <w:i/>
        </w:rPr>
      </w:pPr>
    </w:p>
    <w:p w:rsidR="00D17BAF" w:rsidRPr="006F20C4" w:rsidRDefault="00D17BAF" w:rsidP="00D17BAF">
      <w:pPr>
        <w:pStyle w:val="5"/>
        <w:tabs>
          <w:tab w:val="left" w:pos="0"/>
        </w:tabs>
        <w:spacing w:before="0" w:after="120"/>
        <w:ind w:right="70"/>
        <w:jc w:val="center"/>
        <w:rPr>
          <w:rFonts w:ascii="Times New Roman" w:hAnsi="Times New Roman"/>
          <w:b/>
          <w:i/>
          <w:color w:val="000000"/>
        </w:rPr>
      </w:pPr>
      <w:r w:rsidRPr="006F20C4">
        <w:rPr>
          <w:rFonts w:ascii="Times New Roman" w:hAnsi="Times New Roman"/>
          <w:b/>
          <w:i/>
          <w:color w:val="000000"/>
        </w:rPr>
        <w:t>ПРЕДСТАВЯНЕ НА УЧАСТНИКА</w:t>
      </w:r>
      <w:r w:rsidRPr="006F20C4">
        <w:rPr>
          <w:rStyle w:val="af3"/>
          <w:rFonts w:ascii="Times New Roman" w:hAnsi="Times New Roman"/>
          <w:b/>
          <w:i/>
          <w:color w:val="000000"/>
        </w:rPr>
        <w:footnoteReference w:id="2"/>
      </w:r>
    </w:p>
    <w:p w:rsidR="00D17BAF" w:rsidRPr="006F20C4" w:rsidRDefault="00D17BAF" w:rsidP="00D17BAF"/>
    <w:p w:rsidR="00A132C2" w:rsidRPr="000F1605" w:rsidRDefault="00D17BAF" w:rsidP="00A132C2">
      <w:pPr>
        <w:spacing w:before="60" w:after="60" w:line="360" w:lineRule="auto"/>
        <w:ind w:firstLine="708"/>
        <w:jc w:val="center"/>
        <w:rPr>
          <w:b/>
        </w:rPr>
      </w:pPr>
      <w:r w:rsidRPr="000F1605">
        <w:t>в обществена поръчка с предмет:</w:t>
      </w:r>
      <w:r w:rsidR="00514517" w:rsidRPr="000F1605">
        <w:rPr>
          <w:b/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проект „Дигитализиране и документиране на най-ранните тракийски мегалитни гробници и </w:t>
      </w:r>
      <w:r w:rsidR="00211C41">
        <w:rPr>
          <w:b/>
          <w:bCs/>
        </w:rPr>
        <w:t>синхронни</w:t>
      </w:r>
      <w:r w:rsidR="00514517" w:rsidRPr="000F1605">
        <w:rPr>
          <w:b/>
          <w:bCs/>
        </w:rPr>
        <w:t xml:space="preserve">те на тях култови комплекси на Балканския полуостров” </w:t>
      </w:r>
      <w:r w:rsidR="00A132C2" w:rsidRPr="000F1605">
        <w:rPr>
          <w:b/>
        </w:rPr>
        <w:t xml:space="preserve">с две обособени позиции: </w:t>
      </w:r>
    </w:p>
    <w:p w:rsidR="00E14EF1" w:rsidRPr="000F1605" w:rsidRDefault="00E14EF1" w:rsidP="00B96C7B">
      <w:pPr>
        <w:spacing w:before="60" w:after="60" w:line="360" w:lineRule="auto"/>
        <w:jc w:val="both"/>
        <w:rPr>
          <w:bCs/>
        </w:rPr>
      </w:pPr>
    </w:p>
    <w:p w:rsidR="00E14EF1" w:rsidRPr="000F1605" w:rsidRDefault="00E14EF1" w:rsidP="00B96C7B">
      <w:pPr>
        <w:spacing w:before="60" w:after="60" w:line="360" w:lineRule="auto"/>
        <w:jc w:val="both"/>
        <w:rPr>
          <w:bCs/>
        </w:rPr>
      </w:pPr>
    </w:p>
    <w:p w:rsidR="00D17BAF" w:rsidRPr="000F1605" w:rsidRDefault="00E14EF1" w:rsidP="00B96C7B">
      <w:pPr>
        <w:spacing w:before="60" w:after="60" w:line="360" w:lineRule="auto"/>
        <w:jc w:val="both"/>
        <w:rPr>
          <w:b/>
        </w:rPr>
      </w:pPr>
      <w:r w:rsidRPr="000F1605">
        <w:rPr>
          <w:b/>
        </w:rPr>
        <w:t xml:space="preserve">ЗА </w:t>
      </w:r>
      <w:r w:rsidR="00B96C7B" w:rsidRPr="000F1605">
        <w:rPr>
          <w:b/>
        </w:rPr>
        <w:t>Обособена позиция № ……: …………………………………………………………..</w:t>
      </w:r>
    </w:p>
    <w:p w:rsidR="00E14EF1" w:rsidRPr="000F1605" w:rsidRDefault="00E14EF1" w:rsidP="00B96C7B">
      <w:pPr>
        <w:spacing w:before="60" w:after="60" w:line="360" w:lineRule="auto"/>
        <w:jc w:val="both"/>
        <w:rPr>
          <w:b/>
        </w:rPr>
      </w:pPr>
    </w:p>
    <w:p w:rsidR="00D17BAF" w:rsidRPr="000F1605" w:rsidRDefault="00D17BAF" w:rsidP="00D17BAF">
      <w:pPr>
        <w:rPr>
          <w:rFonts w:eastAsia="MS ??"/>
          <w:b/>
          <w:sz w:val="20"/>
          <w:szCs w:val="20"/>
        </w:rPr>
      </w:pPr>
      <w:r w:rsidRPr="000F1605">
        <w:rPr>
          <w:rFonts w:eastAsia="MS ??"/>
          <w:b/>
          <w:sz w:val="20"/>
          <w:szCs w:val="20"/>
        </w:rPr>
        <w:t>Административни сведения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88"/>
        <w:gridCol w:w="2777"/>
      </w:tblGrid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663DBA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D17BAF" w:rsidRPr="000F1605" w:rsidTr="00B96C7B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lastRenderedPageBreak/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D17BAF" w:rsidRPr="000F1605" w:rsidTr="00B96C7B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D17BAF" w:rsidRPr="000F1605" w:rsidRDefault="00D17BAF" w:rsidP="005425D9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D17BAF" w:rsidRPr="000F1605" w:rsidTr="00B96C7B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553DA3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0F1605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0F1605" w:rsidTr="00B96C7B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D17BAF" w:rsidRPr="000F1605" w:rsidRDefault="00663DBA" w:rsidP="00663DBA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2</w:t>
            </w:r>
            <w:r w:rsidR="00D17BAF" w:rsidRPr="000F1605">
              <w:rPr>
                <w:rFonts w:eastAsia="MS ??"/>
                <w:sz w:val="18"/>
                <w:szCs w:val="20"/>
              </w:rPr>
              <w:t>……………………..</w:t>
            </w:r>
          </w:p>
        </w:tc>
      </w:tr>
      <w:tr w:rsidR="00D17BAF" w:rsidRPr="000F1605" w:rsidTr="00B96C7B">
        <w:trPr>
          <w:trHeight w:val="109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b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Данни за банковата сметка: </w:t>
            </w:r>
          </w:p>
          <w:p w:rsidR="00D17BAF" w:rsidRPr="000F1605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color w:val="000000"/>
                <w:sz w:val="18"/>
                <w:szCs w:val="20"/>
              </w:rPr>
              <w:t>Обслужваща банка:……………………</w:t>
            </w:r>
          </w:p>
          <w:p w:rsidR="00D17BAF" w:rsidRPr="000F1605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color w:val="000000"/>
                <w:sz w:val="18"/>
                <w:szCs w:val="20"/>
              </w:rPr>
              <w:t>IBAN..........................................................</w:t>
            </w:r>
          </w:p>
          <w:p w:rsidR="00D17BAF" w:rsidRPr="000F1605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color w:val="000000"/>
                <w:sz w:val="18"/>
                <w:szCs w:val="20"/>
              </w:rPr>
              <w:t>BIC.............................................................</w:t>
            </w:r>
          </w:p>
          <w:p w:rsidR="00D17BAF" w:rsidRPr="000F1605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color w:val="000000"/>
                <w:sz w:val="18"/>
                <w:szCs w:val="20"/>
              </w:rPr>
              <w:t>Титуляр на сметката:............................................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0F1605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</w:tbl>
    <w:p w:rsidR="00D17BAF" w:rsidRPr="000F1605" w:rsidRDefault="00D17BAF" w:rsidP="00D17BAF">
      <w:pPr>
        <w:tabs>
          <w:tab w:val="left" w:pos="6955"/>
        </w:tabs>
        <w:ind w:left="48" w:right="2650"/>
        <w:jc w:val="both"/>
        <w:rPr>
          <w:rFonts w:eastAsia="MS ??"/>
          <w:b/>
          <w:color w:val="000000"/>
        </w:rPr>
      </w:pPr>
    </w:p>
    <w:p w:rsidR="00D17BAF" w:rsidRPr="000F1605" w:rsidRDefault="00D17BAF" w:rsidP="00D17BAF">
      <w:pPr>
        <w:spacing w:line="360" w:lineRule="auto"/>
        <w:ind w:firstLine="709"/>
        <w:jc w:val="both"/>
        <w:rPr>
          <w:rFonts w:eastAsia="MS ??"/>
          <w:b/>
        </w:rPr>
      </w:pPr>
      <w:r w:rsidRPr="000F1605">
        <w:rPr>
          <w:rFonts w:eastAsia="MS ??"/>
          <w:b/>
        </w:rPr>
        <w:t xml:space="preserve">УВАЖАЕМИ ГОСПОЖО/ГОСПОДИН……………….., </w:t>
      </w:r>
    </w:p>
    <w:p w:rsidR="00D17BAF" w:rsidRPr="000F1605" w:rsidRDefault="00D17BAF" w:rsidP="00A132C2">
      <w:pPr>
        <w:spacing w:before="60" w:after="60" w:line="360" w:lineRule="auto"/>
        <w:ind w:firstLine="708"/>
        <w:jc w:val="both"/>
        <w:rPr>
          <w:b/>
        </w:rPr>
      </w:pPr>
      <w:r w:rsidRPr="000F1605">
        <w:rPr>
          <w:rFonts w:eastAsia="MS ??"/>
        </w:rPr>
        <w:t xml:space="preserve">1. Заявяваме, че желаем да участваме в </w:t>
      </w:r>
      <w:r w:rsidR="000F6E57" w:rsidRPr="000F1605">
        <w:rPr>
          <w:rFonts w:eastAsia="MS ??"/>
        </w:rPr>
        <w:t xml:space="preserve">обществената поръчка, </w:t>
      </w:r>
      <w:r w:rsidRPr="000F1605">
        <w:rPr>
          <w:rFonts w:eastAsia="MS ??"/>
        </w:rPr>
        <w:t xml:space="preserve">откритата от Вас по Закона за обществените поръчки (ЗОП) с предмет: </w:t>
      </w:r>
      <w:r w:rsidR="00514517" w:rsidRPr="000F1605">
        <w:rPr>
          <w:b/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проект „Дигитализиране и документиране на най-ранните тракийски мегалитни гробници и </w:t>
      </w:r>
      <w:r w:rsidR="00211C41">
        <w:rPr>
          <w:b/>
          <w:bCs/>
        </w:rPr>
        <w:t>синхронни</w:t>
      </w:r>
      <w:r w:rsidR="00514517" w:rsidRPr="000F1605">
        <w:rPr>
          <w:b/>
          <w:bCs/>
        </w:rPr>
        <w:t>те на тях култови комплекси на Балканския полуостров”</w:t>
      </w:r>
      <w:r w:rsidR="00A132C2" w:rsidRPr="000F1605">
        <w:rPr>
          <w:b/>
        </w:rPr>
        <w:t>с две обособени позиции</w:t>
      </w:r>
      <w:r w:rsidR="00E14EF1" w:rsidRPr="000F1605">
        <w:rPr>
          <w:b/>
        </w:rPr>
        <w:t xml:space="preserve">, </w:t>
      </w:r>
      <w:r w:rsidR="00553DA3" w:rsidRPr="000F1605">
        <w:rPr>
          <w:b/>
        </w:rPr>
        <w:t>по Обособена позиция № ……..: „……………………………….“</w:t>
      </w:r>
      <w:r w:rsidRPr="000F1605">
        <w:rPr>
          <w:rFonts w:eastAsia="MS ??"/>
        </w:rPr>
        <w:t xml:space="preserve">, като подаваме оферта при условията, обявени в </w:t>
      </w:r>
      <w:r w:rsidR="00553DA3" w:rsidRPr="000F1605">
        <w:rPr>
          <w:rFonts w:eastAsia="MS ??"/>
        </w:rPr>
        <w:t xml:space="preserve">публичната покана за поръчката </w:t>
      </w:r>
      <w:r w:rsidRPr="000F1605">
        <w:rPr>
          <w:rFonts w:eastAsia="MS ??"/>
        </w:rPr>
        <w:t>и приети от нас.</w:t>
      </w:r>
    </w:p>
    <w:p w:rsidR="00D17BAF" w:rsidRPr="000F1605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0F1605">
        <w:rPr>
          <w:rFonts w:eastAsia="MS ??"/>
        </w:rPr>
        <w:t xml:space="preserve">2. Задължаваме се да спазваме всички условия на възложителя, посочени в </w:t>
      </w:r>
      <w:r w:rsidR="00553DA3" w:rsidRPr="000F1605">
        <w:rPr>
          <w:rFonts w:eastAsia="MS ??"/>
        </w:rPr>
        <w:t>публичната покана и приложенията към нея</w:t>
      </w:r>
      <w:r w:rsidRPr="000F1605">
        <w:rPr>
          <w:rFonts w:eastAsia="MS ??"/>
        </w:rPr>
        <w:t>, които се отнасят до изпълнението на поръчката, в случай че същата ни бъде възложена.</w:t>
      </w:r>
    </w:p>
    <w:p w:rsidR="00D17BAF" w:rsidRPr="000F1605" w:rsidRDefault="00553DA3" w:rsidP="00D17BAF">
      <w:pPr>
        <w:spacing w:line="360" w:lineRule="auto"/>
        <w:ind w:firstLine="709"/>
        <w:jc w:val="both"/>
        <w:rPr>
          <w:rFonts w:eastAsia="MS ??"/>
        </w:rPr>
      </w:pPr>
      <w:r w:rsidRPr="000F1605">
        <w:rPr>
          <w:rFonts w:eastAsia="MS ??"/>
        </w:rPr>
        <w:lastRenderedPageBreak/>
        <w:t>3</w:t>
      </w:r>
      <w:r w:rsidR="00D17BAF" w:rsidRPr="000F1605">
        <w:rPr>
          <w:rFonts w:eastAsia="MS ??"/>
        </w:rPr>
        <w:t xml:space="preserve">. При изпълнението на обществената поръчка няма да ползваме/ще ползваме </w:t>
      </w:r>
      <w:r w:rsidR="00D17BAF" w:rsidRPr="000F1605">
        <w:rPr>
          <w:rFonts w:eastAsia="MS ??"/>
          <w:b/>
          <w:i/>
        </w:rPr>
        <w:t xml:space="preserve">(относимото се подчертава) </w:t>
      </w:r>
      <w:r w:rsidR="00D17BAF" w:rsidRPr="000F1605">
        <w:rPr>
          <w:rFonts w:eastAsia="MS ??"/>
        </w:rPr>
        <w:t>следните подизпълнители:</w:t>
      </w:r>
    </w:p>
    <w:p w:rsidR="00D17BAF" w:rsidRPr="000F1605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0F1605">
        <w:rPr>
          <w:rFonts w:eastAsia="MS ??"/>
        </w:rPr>
        <w:t>1</w:t>
      </w:r>
      <w:r w:rsidR="00553DA3" w:rsidRPr="000F1605">
        <w:rPr>
          <w:rFonts w:eastAsia="MS ??"/>
        </w:rPr>
        <w:t>)</w:t>
      </w:r>
      <w:r w:rsidRPr="000F1605">
        <w:rPr>
          <w:rFonts w:eastAsia="MS ??"/>
        </w:rPr>
        <w:t>....................................................................................................................................</w:t>
      </w:r>
    </w:p>
    <w:p w:rsidR="00D17BAF" w:rsidRPr="000F1605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0F1605">
        <w:rPr>
          <w:rFonts w:eastAsia="MS ??"/>
        </w:rPr>
        <w:t>2</w:t>
      </w:r>
      <w:r w:rsidR="00553DA3" w:rsidRPr="000F1605">
        <w:rPr>
          <w:rFonts w:eastAsia="MS ??"/>
        </w:rPr>
        <w:t>)</w:t>
      </w:r>
      <w:r w:rsidRPr="000F1605">
        <w:rPr>
          <w:rFonts w:eastAsia="MS ??"/>
        </w:rPr>
        <w:t>....................................................................................................................................</w:t>
      </w:r>
    </w:p>
    <w:p w:rsidR="00D17BAF" w:rsidRPr="000F1605" w:rsidRDefault="00D17BAF" w:rsidP="00663DBA">
      <w:pPr>
        <w:spacing w:line="360" w:lineRule="auto"/>
        <w:rPr>
          <w:rFonts w:eastAsia="MS ??"/>
          <w:i/>
          <w:sz w:val="14"/>
        </w:rPr>
      </w:pPr>
      <w:r w:rsidRPr="000F1605">
        <w:rPr>
          <w:rFonts w:eastAsia="MS ??"/>
          <w:i/>
          <w:sz w:val="1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862B98" w:rsidRPr="000F1605" w:rsidRDefault="00862B98" w:rsidP="00663DBA">
      <w:pPr>
        <w:spacing w:line="360" w:lineRule="auto"/>
        <w:rPr>
          <w:rFonts w:eastAsia="MS ??"/>
          <w:i/>
          <w:sz w:val="14"/>
        </w:rPr>
      </w:pPr>
    </w:p>
    <w:p w:rsidR="00D17BAF" w:rsidRPr="000F1605" w:rsidRDefault="00553DA3" w:rsidP="00D17BAF">
      <w:pPr>
        <w:spacing w:line="360" w:lineRule="auto"/>
        <w:ind w:firstLine="720"/>
        <w:jc w:val="both"/>
        <w:rPr>
          <w:rFonts w:eastAsia="MS ??"/>
        </w:rPr>
      </w:pPr>
      <w:r w:rsidRPr="000F1605">
        <w:rPr>
          <w:rFonts w:eastAsia="MS ??"/>
        </w:rPr>
        <w:t>4</w:t>
      </w:r>
      <w:r w:rsidR="00D17BAF" w:rsidRPr="000F1605">
        <w:rPr>
          <w:rFonts w:eastAsia="MS ??"/>
        </w:rPr>
        <w:t xml:space="preserve">. Приемаме срокът на валидността на нашата оферта да </w:t>
      </w:r>
      <w:r w:rsidR="00D17BAF" w:rsidRPr="000F1605">
        <w:rPr>
          <w:rFonts w:eastAsia="MS ??"/>
          <w:b/>
        </w:rPr>
        <w:t xml:space="preserve">бъде </w:t>
      </w:r>
      <w:r w:rsidR="001E5F1C" w:rsidRPr="000F1605">
        <w:rPr>
          <w:rFonts w:eastAsia="MS ??"/>
          <w:b/>
        </w:rPr>
        <w:t>6</w:t>
      </w:r>
      <w:r w:rsidR="000F6E57" w:rsidRPr="000F1605">
        <w:rPr>
          <w:rFonts w:eastAsia="MS ??"/>
          <w:b/>
        </w:rPr>
        <w:t>0</w:t>
      </w:r>
      <w:r w:rsidR="00C43151" w:rsidRPr="000F1605">
        <w:rPr>
          <w:rFonts w:eastAsia="MS ??"/>
          <w:b/>
        </w:rPr>
        <w:t xml:space="preserve"> (</w:t>
      </w:r>
      <w:r w:rsidR="001E5F1C" w:rsidRPr="000F1605">
        <w:rPr>
          <w:rFonts w:eastAsia="MS ??"/>
          <w:b/>
        </w:rPr>
        <w:t>шест</w:t>
      </w:r>
      <w:r w:rsidR="000F6E57" w:rsidRPr="000F1605">
        <w:rPr>
          <w:rFonts w:eastAsia="MS ??"/>
          <w:b/>
        </w:rPr>
        <w:t>десет</w:t>
      </w:r>
      <w:r w:rsidR="00D17BAF" w:rsidRPr="000F1605">
        <w:rPr>
          <w:rFonts w:eastAsia="MS ??"/>
          <w:b/>
        </w:rPr>
        <w:t>)календарни дни</w:t>
      </w:r>
      <w:r w:rsidR="00D17BAF" w:rsidRPr="000F1605">
        <w:rPr>
          <w:rFonts w:eastAsia="MS ??"/>
        </w:rPr>
        <w:t xml:space="preserve"> считано от крайния срок за подаване на оферти.</w:t>
      </w:r>
    </w:p>
    <w:p w:rsidR="00A132C2" w:rsidRPr="000F1605" w:rsidRDefault="00A132C2" w:rsidP="006B23DD">
      <w:pPr>
        <w:spacing w:before="120" w:line="276" w:lineRule="auto"/>
        <w:jc w:val="both"/>
        <w:rPr>
          <w:rFonts w:eastAsia="MS ??"/>
          <w:b/>
        </w:rPr>
      </w:pPr>
    </w:p>
    <w:p w:rsidR="00A132C2" w:rsidRPr="000F1605" w:rsidRDefault="00A132C2" w:rsidP="006B23DD">
      <w:pPr>
        <w:spacing w:before="120" w:line="276" w:lineRule="auto"/>
        <w:jc w:val="both"/>
        <w:rPr>
          <w:rFonts w:eastAsia="MS ??"/>
          <w:b/>
        </w:rPr>
      </w:pPr>
    </w:p>
    <w:p w:rsidR="006B23DD" w:rsidRPr="000F1605" w:rsidRDefault="006B23DD" w:rsidP="006B23DD">
      <w:pPr>
        <w:spacing w:before="120" w:line="276" w:lineRule="auto"/>
        <w:jc w:val="both"/>
        <w:rPr>
          <w:b/>
          <w:bCs/>
          <w:u w:val="single"/>
        </w:rPr>
      </w:pPr>
      <w:r w:rsidRPr="000F160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B23DD" w:rsidRPr="000F1605" w:rsidTr="0069743C"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0F160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both"/>
            </w:pPr>
            <w:r w:rsidRPr="000F1605">
              <w:t>________/ _________ / ______</w:t>
            </w:r>
          </w:p>
        </w:tc>
      </w:tr>
      <w:tr w:rsidR="006B23DD" w:rsidRPr="000F1605" w:rsidTr="0069743C"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0F160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both"/>
            </w:pPr>
            <w:r w:rsidRPr="000F1605">
              <w:t>__________________________</w:t>
            </w:r>
          </w:p>
        </w:tc>
      </w:tr>
      <w:tr w:rsidR="006B23DD" w:rsidRPr="000F1605" w:rsidTr="0069743C"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0F160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both"/>
            </w:pPr>
            <w:r w:rsidRPr="000F1605">
              <w:t>__________________________</w:t>
            </w:r>
          </w:p>
        </w:tc>
      </w:tr>
      <w:tr w:rsidR="006B23DD" w:rsidRPr="000F1605" w:rsidTr="0069743C"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0F160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both"/>
            </w:pPr>
            <w:r w:rsidRPr="000F1605">
              <w:t>__________________________</w:t>
            </w:r>
          </w:p>
        </w:tc>
      </w:tr>
    </w:tbl>
    <w:p w:rsidR="00553DA3" w:rsidRPr="000F1605" w:rsidRDefault="00553DA3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0F1605" w:rsidRDefault="00E14EF1" w:rsidP="00663DBA">
      <w:pPr>
        <w:ind w:left="708" w:right="240" w:firstLine="708"/>
        <w:jc w:val="right"/>
        <w:rPr>
          <w:b/>
          <w:i/>
        </w:rPr>
      </w:pPr>
    </w:p>
    <w:p w:rsidR="00553DA3" w:rsidRPr="00113C4E" w:rsidRDefault="00553DA3" w:rsidP="001B0D16">
      <w:pPr>
        <w:ind w:right="240"/>
        <w:rPr>
          <w:b/>
          <w:i/>
        </w:rPr>
      </w:pPr>
    </w:p>
    <w:p w:rsidR="001B0D16" w:rsidRPr="00113C4E" w:rsidRDefault="001B0D16" w:rsidP="001B0D16">
      <w:pPr>
        <w:ind w:right="240"/>
        <w:rPr>
          <w:b/>
          <w:i/>
        </w:rPr>
      </w:pPr>
    </w:p>
    <w:p w:rsidR="001B0D16" w:rsidRPr="00113C4E" w:rsidRDefault="001B0D16" w:rsidP="001B0D16">
      <w:pPr>
        <w:ind w:right="240"/>
        <w:rPr>
          <w:b/>
          <w:i/>
        </w:rPr>
      </w:pPr>
    </w:p>
    <w:p w:rsidR="00A627E5" w:rsidRPr="00113C4E" w:rsidRDefault="00A627E5" w:rsidP="001B0D16">
      <w:pPr>
        <w:ind w:right="240"/>
        <w:rPr>
          <w:b/>
          <w:i/>
        </w:rPr>
      </w:pPr>
    </w:p>
    <w:p w:rsidR="00A627E5" w:rsidRPr="00113C4E" w:rsidRDefault="00A627E5" w:rsidP="001B0D16">
      <w:pPr>
        <w:ind w:right="240"/>
        <w:rPr>
          <w:b/>
          <w:i/>
        </w:rPr>
      </w:pPr>
    </w:p>
    <w:p w:rsidR="001B0D16" w:rsidRPr="00113C4E" w:rsidRDefault="001B0D16" w:rsidP="001B0D16">
      <w:pPr>
        <w:ind w:right="240"/>
        <w:rPr>
          <w:b/>
          <w:i/>
        </w:rPr>
      </w:pPr>
    </w:p>
    <w:p w:rsidR="006B23DD" w:rsidRPr="006F20C4" w:rsidRDefault="008D3833" w:rsidP="00663DBA">
      <w:pPr>
        <w:ind w:left="708" w:right="240" w:firstLine="708"/>
        <w:jc w:val="right"/>
        <w:rPr>
          <w:b/>
          <w:i/>
        </w:rPr>
      </w:pPr>
      <w:r w:rsidRPr="000F1605">
        <w:rPr>
          <w:b/>
          <w:i/>
        </w:rPr>
        <w:lastRenderedPageBreak/>
        <w:t>Образец № 2</w:t>
      </w:r>
    </w:p>
    <w:p w:rsidR="001E5F1C" w:rsidRPr="006F20C4" w:rsidRDefault="001E5F1C" w:rsidP="00663DBA">
      <w:pPr>
        <w:ind w:left="708" w:right="240" w:firstLine="708"/>
        <w:jc w:val="right"/>
        <w:rPr>
          <w:b/>
          <w:i/>
        </w:rPr>
      </w:pPr>
    </w:p>
    <w:p w:rsidR="006B23DD" w:rsidRPr="000F1605" w:rsidRDefault="006B23DD" w:rsidP="00E156F8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0F1605">
        <w:rPr>
          <w:b/>
          <w:bCs/>
          <w:caps/>
          <w:sz w:val="22"/>
          <w:szCs w:val="22"/>
          <w:lang w:eastAsia="ar-SA"/>
        </w:rPr>
        <w:t>списък на документите</w:t>
      </w:r>
      <w:r w:rsidR="008D3833" w:rsidRPr="000F1605">
        <w:rPr>
          <w:b/>
          <w:bCs/>
          <w:caps/>
          <w:sz w:val="22"/>
          <w:szCs w:val="22"/>
          <w:lang w:eastAsia="ar-SA"/>
        </w:rPr>
        <w:t xml:space="preserve"> и информацията</w:t>
      </w:r>
      <w:r w:rsidRPr="000F1605">
        <w:rPr>
          <w:b/>
          <w:bCs/>
          <w:caps/>
          <w:sz w:val="22"/>
          <w:szCs w:val="22"/>
          <w:lang w:eastAsia="ar-SA"/>
        </w:rPr>
        <w:t>, съдържащи се в офертата</w:t>
      </w:r>
    </w:p>
    <w:p w:rsidR="00D53C81" w:rsidRPr="000F1605" w:rsidRDefault="00D53C81" w:rsidP="00E156F8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9"/>
        <w:gridCol w:w="7101"/>
        <w:gridCol w:w="1984"/>
      </w:tblGrid>
      <w:tr w:rsidR="006B23DD" w:rsidRPr="000F1605" w:rsidTr="00293B7F">
        <w:tc>
          <w:tcPr>
            <w:tcW w:w="1229" w:type="dxa"/>
            <w:shd w:val="clear" w:color="auto" w:fill="DBE5F1"/>
            <w:vAlign w:val="center"/>
          </w:tcPr>
          <w:p w:rsidR="006B23DD" w:rsidRPr="000F1605" w:rsidRDefault="006B23DD" w:rsidP="00E156F8">
            <w:pPr>
              <w:spacing w:line="360" w:lineRule="auto"/>
              <w:jc w:val="center"/>
              <w:rPr>
                <w:b/>
              </w:rPr>
            </w:pPr>
            <w:r w:rsidRPr="000F1605">
              <w:rPr>
                <w:b/>
              </w:rPr>
              <w:t>Приложение №</w:t>
            </w:r>
          </w:p>
        </w:tc>
        <w:tc>
          <w:tcPr>
            <w:tcW w:w="7101" w:type="dxa"/>
            <w:shd w:val="clear" w:color="auto" w:fill="DBE5F1"/>
            <w:vAlign w:val="center"/>
          </w:tcPr>
          <w:p w:rsidR="006B23DD" w:rsidRPr="000F1605" w:rsidRDefault="006B23DD" w:rsidP="00E156F8">
            <w:pPr>
              <w:spacing w:line="360" w:lineRule="auto"/>
              <w:ind w:left="360"/>
              <w:jc w:val="center"/>
              <w:rPr>
                <w:b/>
              </w:rPr>
            </w:pPr>
            <w:r w:rsidRPr="000F1605">
              <w:rPr>
                <w:b/>
              </w:rPr>
              <w:t>Съдържание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6B23DD" w:rsidRPr="000F1605" w:rsidRDefault="006B23DD" w:rsidP="00E156F8">
            <w:pPr>
              <w:spacing w:line="360" w:lineRule="auto"/>
              <w:ind w:left="126"/>
              <w:jc w:val="center"/>
              <w:rPr>
                <w:b/>
                <w:i/>
                <w:iCs/>
              </w:rPr>
            </w:pPr>
            <w:r w:rsidRPr="000F1605">
              <w:rPr>
                <w:b/>
              </w:rPr>
              <w:t>Вид на документа (копие или оригинал)</w:t>
            </w:r>
          </w:p>
        </w:tc>
      </w:tr>
      <w:tr w:rsidR="006B23DD" w:rsidRPr="000F1605" w:rsidTr="00293B7F">
        <w:tc>
          <w:tcPr>
            <w:tcW w:w="1229" w:type="dxa"/>
            <w:vAlign w:val="center"/>
          </w:tcPr>
          <w:p w:rsidR="006B23DD" w:rsidRPr="000F1605" w:rsidRDefault="006B23DD" w:rsidP="00CF4F7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1" w:type="dxa"/>
            <w:vAlign w:val="center"/>
          </w:tcPr>
          <w:p w:rsidR="007F6EA0" w:rsidRPr="000F1605" w:rsidRDefault="006B23DD" w:rsidP="001E5F1C">
            <w:pPr>
              <w:spacing w:line="360" w:lineRule="auto"/>
              <w:ind w:left="47"/>
              <w:jc w:val="both"/>
              <w:rPr>
                <w:lang w:eastAsia="ar-SA"/>
              </w:rPr>
            </w:pPr>
            <w:r w:rsidRPr="000F1605">
              <w:rPr>
                <w:lang w:eastAsia="ar-SA"/>
              </w:rPr>
              <w:t xml:space="preserve">Представяне на участника – </w:t>
            </w:r>
            <w:r w:rsidRPr="000F1605">
              <w:rPr>
                <w:i/>
                <w:lang w:eastAsia="ar-SA"/>
              </w:rPr>
              <w:t xml:space="preserve">пообразец </w:t>
            </w:r>
            <w:r w:rsidR="007F6EA0" w:rsidRPr="000F1605">
              <w:rPr>
                <w:i/>
                <w:lang w:eastAsia="ar-SA"/>
              </w:rPr>
              <w:t>№ 1</w:t>
            </w:r>
          </w:p>
        </w:tc>
        <w:tc>
          <w:tcPr>
            <w:tcW w:w="1984" w:type="dxa"/>
          </w:tcPr>
          <w:p w:rsidR="006B23DD" w:rsidRPr="000F1605" w:rsidRDefault="006B23DD" w:rsidP="00E156F8">
            <w:pPr>
              <w:spacing w:line="360" w:lineRule="auto"/>
              <w:ind w:left="360"/>
              <w:jc w:val="center"/>
            </w:pPr>
          </w:p>
        </w:tc>
      </w:tr>
      <w:tr w:rsidR="006B23DD" w:rsidRPr="000F1605" w:rsidTr="00293B7F">
        <w:tc>
          <w:tcPr>
            <w:tcW w:w="1229" w:type="dxa"/>
            <w:vAlign w:val="center"/>
          </w:tcPr>
          <w:p w:rsidR="006B23DD" w:rsidRPr="000F1605" w:rsidRDefault="006B23DD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0F1605" w:rsidRDefault="006B23DD" w:rsidP="001E5F1C">
            <w:pPr>
              <w:spacing w:line="360" w:lineRule="auto"/>
              <w:ind w:left="47"/>
              <w:jc w:val="both"/>
              <w:rPr>
                <w:lang w:eastAsia="ar-SA"/>
              </w:rPr>
            </w:pPr>
            <w:r w:rsidRPr="000F1605">
              <w:rPr>
                <w:lang w:eastAsia="ar-SA"/>
              </w:rPr>
              <w:t>Списък на документите</w:t>
            </w:r>
            <w:r w:rsidR="00AD560A" w:rsidRPr="000F1605">
              <w:rPr>
                <w:lang w:eastAsia="ar-SA"/>
              </w:rPr>
              <w:t xml:space="preserve"> и информацията</w:t>
            </w:r>
            <w:r w:rsidRPr="000F1605">
              <w:rPr>
                <w:lang w:eastAsia="ar-SA"/>
              </w:rPr>
              <w:t xml:space="preserve">, съдържащи се в офертата – </w:t>
            </w:r>
            <w:r w:rsidRPr="000F1605">
              <w:rPr>
                <w:i/>
                <w:lang w:eastAsia="ar-SA"/>
              </w:rPr>
              <w:t xml:space="preserve">по образец </w:t>
            </w:r>
            <w:r w:rsidR="007F6EA0" w:rsidRPr="000F1605">
              <w:rPr>
                <w:i/>
                <w:lang w:eastAsia="ar-SA"/>
              </w:rPr>
              <w:t>№ 2</w:t>
            </w:r>
          </w:p>
        </w:tc>
        <w:tc>
          <w:tcPr>
            <w:tcW w:w="1984" w:type="dxa"/>
          </w:tcPr>
          <w:p w:rsidR="006B23DD" w:rsidRPr="000F1605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6B23DD" w:rsidRPr="000F1605" w:rsidTr="00293B7F">
        <w:tc>
          <w:tcPr>
            <w:tcW w:w="1229" w:type="dxa"/>
            <w:vAlign w:val="center"/>
          </w:tcPr>
          <w:p w:rsidR="006B23DD" w:rsidRPr="000F1605" w:rsidRDefault="006B23DD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0F1605" w:rsidRDefault="00F45D14" w:rsidP="006C2BEB">
            <w:pPr>
              <w:spacing w:line="360" w:lineRule="auto"/>
              <w:ind w:left="45"/>
              <w:jc w:val="both"/>
              <w:rPr>
                <w:lang w:eastAsia="ar-SA"/>
              </w:rPr>
            </w:pPr>
            <w:r w:rsidRPr="000F1605">
              <w:rPr>
                <w:lang w:eastAsia="ar-SA"/>
              </w:rPr>
              <w:t xml:space="preserve">Пълномощно на лицето, което е упълномощено да представлява участника в настоящата </w:t>
            </w:r>
            <w:r w:rsidR="006C2BEB" w:rsidRPr="000F1605">
              <w:rPr>
                <w:lang w:eastAsia="ar-SA"/>
              </w:rPr>
              <w:t xml:space="preserve">обществена поръчка </w:t>
            </w:r>
          </w:p>
        </w:tc>
        <w:tc>
          <w:tcPr>
            <w:tcW w:w="1984" w:type="dxa"/>
          </w:tcPr>
          <w:p w:rsidR="006B23DD" w:rsidRPr="000F1605" w:rsidRDefault="006B23DD" w:rsidP="00AD560A">
            <w:pPr>
              <w:tabs>
                <w:tab w:val="left" w:pos="780"/>
              </w:tabs>
              <w:spacing w:line="276" w:lineRule="auto"/>
              <w:ind w:left="360"/>
              <w:jc w:val="center"/>
            </w:pPr>
            <w:r w:rsidRPr="000F1605">
              <w:tab/>
            </w:r>
          </w:p>
        </w:tc>
      </w:tr>
      <w:tr w:rsidR="006B23DD" w:rsidRPr="000F1605" w:rsidTr="00293B7F">
        <w:tc>
          <w:tcPr>
            <w:tcW w:w="1229" w:type="dxa"/>
            <w:vAlign w:val="center"/>
          </w:tcPr>
          <w:p w:rsidR="006B23DD" w:rsidRPr="000F1605" w:rsidRDefault="006B23DD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0F1605" w:rsidRDefault="00F45D14" w:rsidP="001E5F1C">
            <w:pPr>
              <w:spacing w:line="360" w:lineRule="auto"/>
              <w:ind w:left="47"/>
              <w:jc w:val="both"/>
              <w:rPr>
                <w:lang w:eastAsia="ar-SA"/>
              </w:rPr>
            </w:pPr>
            <w:r w:rsidRPr="000F1605">
              <w:rPr>
                <w:lang w:eastAsia="ar-SA"/>
              </w:rPr>
              <w:t xml:space="preserve">Декларация за приемане на условията на договора – </w:t>
            </w:r>
            <w:r w:rsidRPr="000F1605">
              <w:rPr>
                <w:i/>
                <w:lang w:eastAsia="ar-SA"/>
              </w:rPr>
              <w:t>по образец № 3</w:t>
            </w:r>
          </w:p>
        </w:tc>
        <w:tc>
          <w:tcPr>
            <w:tcW w:w="1984" w:type="dxa"/>
          </w:tcPr>
          <w:p w:rsidR="006B23DD" w:rsidRPr="000F1605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6B23DD" w:rsidRPr="000F1605" w:rsidTr="00293B7F">
        <w:tc>
          <w:tcPr>
            <w:tcW w:w="10314" w:type="dxa"/>
            <w:gridSpan w:val="3"/>
            <w:shd w:val="clear" w:color="auto" w:fill="EEECE1"/>
            <w:vAlign w:val="center"/>
          </w:tcPr>
          <w:p w:rsidR="006B23DD" w:rsidRPr="000F1605" w:rsidRDefault="006B23DD" w:rsidP="001E5F1C">
            <w:pPr>
              <w:spacing w:line="360" w:lineRule="auto"/>
              <w:ind w:left="360"/>
              <w:jc w:val="center"/>
              <w:rPr>
                <w:lang w:eastAsia="ar-SA"/>
              </w:rPr>
            </w:pPr>
            <w:r w:rsidRPr="000F1605">
              <w:rPr>
                <w:lang w:eastAsia="ar-SA"/>
              </w:rPr>
              <w:t>Доказателства за техническите възможности и квалификация на участника</w:t>
            </w:r>
          </w:p>
        </w:tc>
      </w:tr>
      <w:tr w:rsidR="00E14EF1" w:rsidRPr="000F1605" w:rsidTr="00293B7F">
        <w:tc>
          <w:tcPr>
            <w:tcW w:w="1229" w:type="dxa"/>
            <w:vAlign w:val="center"/>
          </w:tcPr>
          <w:p w:rsidR="00E14EF1" w:rsidRPr="000F1605" w:rsidRDefault="00E14EF1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0F1605" w:rsidRDefault="001E5F1C" w:rsidP="001E5F1C">
            <w:pPr>
              <w:tabs>
                <w:tab w:val="num" w:pos="900"/>
              </w:tabs>
              <w:spacing w:line="360" w:lineRule="auto"/>
              <w:jc w:val="both"/>
            </w:pPr>
            <w:r w:rsidRPr="000F1605">
              <w:t xml:space="preserve">Деклрация за право на достъп </w:t>
            </w:r>
            <w:r w:rsidR="00670CD6" w:rsidRPr="000F1605">
              <w:t xml:space="preserve">до </w:t>
            </w:r>
            <w:r w:rsidRPr="000F1605">
              <w:t xml:space="preserve">Автоматизирана информационна система „Археологическа карта на България“ съгласно </w:t>
            </w:r>
            <w:r w:rsidRPr="000F1605">
              <w:rPr>
                <w:bCs/>
              </w:rPr>
              <w:t>Наредба № Н-00-0001 от 14.02.2011 г. за извършване на теренни археологически проучвания</w:t>
            </w:r>
          </w:p>
        </w:tc>
        <w:tc>
          <w:tcPr>
            <w:tcW w:w="1984" w:type="dxa"/>
          </w:tcPr>
          <w:p w:rsidR="00E14EF1" w:rsidRPr="000F1605" w:rsidRDefault="00E14EF1" w:rsidP="00293B7F">
            <w:pPr>
              <w:spacing w:line="276" w:lineRule="auto"/>
              <w:ind w:left="360"/>
              <w:jc w:val="center"/>
            </w:pPr>
          </w:p>
        </w:tc>
      </w:tr>
      <w:tr w:rsidR="00F847F6" w:rsidRPr="000F1605" w:rsidTr="00293B7F">
        <w:trPr>
          <w:trHeight w:val="454"/>
        </w:trPr>
        <w:tc>
          <w:tcPr>
            <w:tcW w:w="1229" w:type="dxa"/>
            <w:vAlign w:val="center"/>
          </w:tcPr>
          <w:p w:rsidR="00F847F6" w:rsidRPr="000F1605" w:rsidRDefault="00F847F6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F847F6" w:rsidRPr="000F1605" w:rsidRDefault="00862B98" w:rsidP="001E5F1C">
            <w:pPr>
              <w:spacing w:line="360" w:lineRule="auto"/>
              <w:jc w:val="both"/>
              <w:rPr>
                <w:lang w:eastAsia="ar-SA"/>
              </w:rPr>
            </w:pPr>
            <w:r w:rsidRPr="000F1605">
              <w:t>Списък-декларация за експерта, конкретно ангажиран за изпълнение на поръчката по обособената поръчка</w:t>
            </w:r>
            <w:r w:rsidRPr="000F1605">
              <w:rPr>
                <w:b/>
              </w:rPr>
              <w:t xml:space="preserve"> - </w:t>
            </w:r>
            <w:r w:rsidRPr="00113C4E">
              <w:t xml:space="preserve">по </w:t>
            </w:r>
            <w:r w:rsidRPr="00113C4E">
              <w:rPr>
                <w:i/>
              </w:rPr>
              <w:t xml:space="preserve">образец № </w:t>
            </w:r>
            <w:r w:rsidR="001E5F1C" w:rsidRPr="00113C4E">
              <w:rPr>
                <w:i/>
              </w:rPr>
              <w:t>4</w:t>
            </w:r>
          </w:p>
        </w:tc>
        <w:tc>
          <w:tcPr>
            <w:tcW w:w="1984" w:type="dxa"/>
          </w:tcPr>
          <w:p w:rsidR="00F847F6" w:rsidRPr="006F20C4" w:rsidRDefault="00F847F6" w:rsidP="00AD560A">
            <w:pPr>
              <w:spacing w:line="276" w:lineRule="auto"/>
              <w:ind w:left="360"/>
              <w:jc w:val="center"/>
            </w:pPr>
          </w:p>
        </w:tc>
      </w:tr>
      <w:tr w:rsidR="00E14EF1" w:rsidRPr="000F1605" w:rsidTr="00293B7F">
        <w:tc>
          <w:tcPr>
            <w:tcW w:w="1229" w:type="dxa"/>
            <w:vAlign w:val="center"/>
          </w:tcPr>
          <w:p w:rsidR="00E14EF1" w:rsidRPr="000F1605" w:rsidRDefault="00E14EF1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0F1605" w:rsidRDefault="00E14EF1" w:rsidP="001E5F1C">
            <w:pPr>
              <w:pStyle w:val="31"/>
              <w:spacing w:after="0" w:line="360" w:lineRule="auto"/>
              <w:ind w:left="0"/>
              <w:jc w:val="both"/>
              <w:rPr>
                <w:lang w:eastAsia="ar-SA"/>
              </w:rPr>
            </w:pPr>
            <w:r w:rsidRPr="000F1605">
              <w:rPr>
                <w:sz w:val="24"/>
                <w:szCs w:val="24"/>
                <w:lang w:eastAsia="ar-SA"/>
              </w:rPr>
              <w:t>Техническо предложение - по</w:t>
            </w:r>
            <w:r w:rsidR="00F847F6" w:rsidRPr="000F1605">
              <w:rPr>
                <w:i/>
                <w:sz w:val="24"/>
                <w:szCs w:val="24"/>
              </w:rPr>
              <w:t>о</w:t>
            </w:r>
            <w:r w:rsidR="00862B98" w:rsidRPr="000F1605">
              <w:rPr>
                <w:i/>
                <w:sz w:val="24"/>
                <w:szCs w:val="24"/>
              </w:rPr>
              <w:t>бразец № 6,</w:t>
            </w:r>
            <w:r w:rsidRPr="000F1605">
              <w:rPr>
                <w:sz w:val="24"/>
                <w:szCs w:val="24"/>
                <w:lang w:eastAsia="ar-SA"/>
              </w:rPr>
              <w:t xml:space="preserve">включващо и срок за изпълнение и декларация за конфиденциалност (в случай на приложимост – </w:t>
            </w:r>
            <w:r w:rsidR="009677CB" w:rsidRPr="000F1605">
              <w:rPr>
                <w:i/>
                <w:sz w:val="24"/>
                <w:szCs w:val="24"/>
                <w:lang w:eastAsia="ar-SA"/>
              </w:rPr>
              <w:t xml:space="preserve">по образец № </w:t>
            </w:r>
            <w:r w:rsidR="001E5F1C" w:rsidRPr="000F1605">
              <w:rPr>
                <w:i/>
                <w:sz w:val="24"/>
                <w:szCs w:val="24"/>
                <w:lang w:eastAsia="ar-SA"/>
              </w:rPr>
              <w:t>5</w:t>
            </w:r>
            <w:r w:rsidRPr="000F1605">
              <w:rPr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</w:tcPr>
          <w:p w:rsidR="00E14EF1" w:rsidRPr="000F1605" w:rsidRDefault="00E14EF1" w:rsidP="00AD560A">
            <w:pPr>
              <w:spacing w:line="276" w:lineRule="auto"/>
              <w:ind w:left="360"/>
              <w:jc w:val="center"/>
            </w:pPr>
          </w:p>
        </w:tc>
      </w:tr>
      <w:tr w:rsidR="00E14EF1" w:rsidRPr="000F1605" w:rsidTr="00293B7F">
        <w:tc>
          <w:tcPr>
            <w:tcW w:w="1229" w:type="dxa"/>
            <w:vAlign w:val="center"/>
          </w:tcPr>
          <w:p w:rsidR="00E14EF1" w:rsidRPr="000F1605" w:rsidRDefault="00E14EF1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6F20C4" w:rsidRDefault="00E14EF1" w:rsidP="001E5F1C">
            <w:pPr>
              <w:spacing w:line="360" w:lineRule="auto"/>
              <w:jc w:val="both"/>
              <w:rPr>
                <w:lang w:eastAsia="ar-SA"/>
              </w:rPr>
            </w:pPr>
            <w:r w:rsidRPr="000F1605">
              <w:rPr>
                <w:lang w:eastAsia="ar-SA"/>
              </w:rPr>
              <w:t xml:space="preserve">Ценово предложение - </w:t>
            </w:r>
            <w:r w:rsidR="00F847F6" w:rsidRPr="000F1605">
              <w:rPr>
                <w:lang w:eastAsia="ar-SA"/>
              </w:rPr>
              <w:t xml:space="preserve"> по </w:t>
            </w:r>
            <w:r w:rsidR="00F847F6" w:rsidRPr="000F1605">
              <w:rPr>
                <w:i/>
              </w:rPr>
              <w:t xml:space="preserve">образец № 7 </w:t>
            </w:r>
          </w:p>
        </w:tc>
        <w:tc>
          <w:tcPr>
            <w:tcW w:w="1984" w:type="dxa"/>
          </w:tcPr>
          <w:p w:rsidR="00E14EF1" w:rsidRPr="006F20C4" w:rsidRDefault="00E14EF1" w:rsidP="00AD560A">
            <w:pPr>
              <w:spacing w:line="276" w:lineRule="auto"/>
              <w:ind w:left="360"/>
              <w:jc w:val="center"/>
            </w:pPr>
          </w:p>
        </w:tc>
      </w:tr>
      <w:tr w:rsidR="006F20C4" w:rsidRPr="000F1605" w:rsidTr="00293B7F">
        <w:tc>
          <w:tcPr>
            <w:tcW w:w="1229" w:type="dxa"/>
            <w:vAlign w:val="center"/>
          </w:tcPr>
          <w:p w:rsidR="006F20C4" w:rsidRPr="000F1605" w:rsidRDefault="006F20C4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F20C4" w:rsidRPr="006F20C4" w:rsidRDefault="006F20C4" w:rsidP="001E5F1C">
            <w:pPr>
              <w:spacing w:line="360" w:lineRule="auto"/>
              <w:jc w:val="both"/>
              <w:rPr>
                <w:lang w:eastAsia="ar-SA"/>
              </w:rPr>
            </w:pPr>
            <w:r w:rsidRPr="00113C4E">
              <w:t xml:space="preserve">Декларация по чл. 3, т. 8 и чл. 4 от Закона за икономическите и финансовите отношения с дружествата, регистрирани в </w:t>
            </w:r>
            <w:r w:rsidRPr="00113C4E">
              <w:lastRenderedPageBreak/>
              <w:t xml:space="preserve">юрисдикции с преференциален данъчен режим – </w:t>
            </w:r>
            <w:r w:rsidRPr="006F20C4">
              <w:t xml:space="preserve">по </w:t>
            </w:r>
            <w:r w:rsidRPr="006F20C4">
              <w:rPr>
                <w:i/>
              </w:rPr>
              <w:t>Образец № 8</w:t>
            </w:r>
          </w:p>
        </w:tc>
        <w:tc>
          <w:tcPr>
            <w:tcW w:w="1984" w:type="dxa"/>
          </w:tcPr>
          <w:p w:rsidR="006F20C4" w:rsidRPr="000F1605" w:rsidRDefault="006F20C4" w:rsidP="00AD560A">
            <w:pPr>
              <w:spacing w:line="276" w:lineRule="auto"/>
              <w:ind w:left="360"/>
              <w:jc w:val="center"/>
            </w:pPr>
          </w:p>
        </w:tc>
      </w:tr>
      <w:tr w:rsidR="008375ED" w:rsidRPr="000F1605" w:rsidTr="00293B7F">
        <w:tc>
          <w:tcPr>
            <w:tcW w:w="1229" w:type="dxa"/>
            <w:vAlign w:val="center"/>
          </w:tcPr>
          <w:p w:rsidR="008375ED" w:rsidRPr="000F1605" w:rsidRDefault="008375ED" w:rsidP="00CF4F7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8375ED" w:rsidRPr="00113C4E" w:rsidRDefault="008375ED" w:rsidP="001E5F1C">
            <w:pPr>
              <w:spacing w:line="360" w:lineRule="auto"/>
              <w:jc w:val="both"/>
            </w:pPr>
            <w:r w:rsidRPr="001171A1">
              <w:t xml:space="preserve">Декларация по чл.6, ал.2 от ЗМИП – </w:t>
            </w:r>
            <w:r w:rsidRPr="00087B22">
              <w:rPr>
                <w:i/>
              </w:rPr>
              <w:t xml:space="preserve">по </w:t>
            </w:r>
            <w:r>
              <w:rPr>
                <w:i/>
              </w:rPr>
              <w:t>образец № 9</w:t>
            </w:r>
          </w:p>
        </w:tc>
        <w:tc>
          <w:tcPr>
            <w:tcW w:w="1984" w:type="dxa"/>
          </w:tcPr>
          <w:p w:rsidR="008375ED" w:rsidRPr="000F1605" w:rsidRDefault="008375ED" w:rsidP="00AD560A">
            <w:pPr>
              <w:spacing w:line="276" w:lineRule="auto"/>
              <w:ind w:left="360"/>
              <w:jc w:val="center"/>
            </w:pPr>
          </w:p>
        </w:tc>
      </w:tr>
      <w:tr w:rsidR="00862B98" w:rsidRPr="000F1605" w:rsidTr="00E6718A">
        <w:trPr>
          <w:trHeight w:val="454"/>
        </w:trPr>
        <w:tc>
          <w:tcPr>
            <w:tcW w:w="1229" w:type="dxa"/>
            <w:vAlign w:val="center"/>
          </w:tcPr>
          <w:p w:rsidR="00862B98" w:rsidRPr="000F1605" w:rsidRDefault="00862B98" w:rsidP="008375ED">
            <w:pPr>
              <w:pStyle w:val="af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01" w:type="dxa"/>
            <w:vAlign w:val="center"/>
          </w:tcPr>
          <w:p w:rsidR="00862B98" w:rsidRPr="000F1605" w:rsidRDefault="00862B98" w:rsidP="001E5F1C">
            <w:pPr>
              <w:spacing w:line="360" w:lineRule="auto"/>
              <w:rPr>
                <w:lang w:eastAsia="ar-SA"/>
              </w:rPr>
            </w:pPr>
            <w:r w:rsidRPr="000F1605">
              <w:rPr>
                <w:lang w:eastAsia="ar-SA"/>
              </w:rPr>
              <w:t xml:space="preserve">Други документи </w:t>
            </w:r>
            <w:r w:rsidRPr="000F1605">
              <w:rPr>
                <w:i/>
                <w:iCs/>
                <w:lang w:eastAsia="ar-SA"/>
              </w:rPr>
              <w:t>(ако е приложимо).</w:t>
            </w:r>
          </w:p>
        </w:tc>
        <w:tc>
          <w:tcPr>
            <w:tcW w:w="1984" w:type="dxa"/>
          </w:tcPr>
          <w:p w:rsidR="00862B98" w:rsidRPr="000F1605" w:rsidRDefault="00862B98" w:rsidP="00E6718A">
            <w:pPr>
              <w:spacing w:line="276" w:lineRule="auto"/>
              <w:ind w:left="360"/>
              <w:jc w:val="center"/>
            </w:pPr>
          </w:p>
        </w:tc>
      </w:tr>
    </w:tbl>
    <w:p w:rsidR="006B23DD" w:rsidRPr="000F1605" w:rsidRDefault="006B23DD" w:rsidP="006B23DD">
      <w:pPr>
        <w:spacing w:before="60" w:after="60" w:line="276" w:lineRule="auto"/>
        <w:jc w:val="both"/>
      </w:pPr>
    </w:p>
    <w:p w:rsidR="006B23DD" w:rsidRPr="000F1605" w:rsidRDefault="006B23DD" w:rsidP="006B23DD">
      <w:pPr>
        <w:spacing w:before="120" w:line="276" w:lineRule="auto"/>
        <w:jc w:val="both"/>
        <w:rPr>
          <w:b/>
          <w:bCs/>
        </w:rPr>
      </w:pPr>
      <w:r w:rsidRPr="000F1605">
        <w:rPr>
          <w:b/>
          <w:bCs/>
        </w:rPr>
        <w:t>                             ПОДПИС: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B23DD" w:rsidRPr="000F1605" w:rsidTr="0069743C"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0F160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both"/>
            </w:pPr>
            <w:r w:rsidRPr="000F1605">
              <w:t>________/ _________ / ______</w:t>
            </w:r>
          </w:p>
        </w:tc>
      </w:tr>
      <w:tr w:rsidR="006B23DD" w:rsidRPr="000F1605" w:rsidTr="0069743C"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0F160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both"/>
            </w:pPr>
            <w:r w:rsidRPr="000F1605">
              <w:t>__________________________</w:t>
            </w:r>
          </w:p>
        </w:tc>
      </w:tr>
      <w:tr w:rsidR="006B23DD" w:rsidRPr="000F1605" w:rsidTr="0069743C"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0F160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both"/>
            </w:pPr>
            <w:r w:rsidRPr="000F1605">
              <w:t>__________________________</w:t>
            </w:r>
          </w:p>
        </w:tc>
      </w:tr>
      <w:tr w:rsidR="006B23DD" w:rsidRPr="000F1605" w:rsidTr="0069743C">
        <w:tc>
          <w:tcPr>
            <w:tcW w:w="4261" w:type="dxa"/>
          </w:tcPr>
          <w:p w:rsidR="006B23DD" w:rsidRPr="000F1605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0F160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43155" w:rsidRPr="000F1605" w:rsidRDefault="00C43151" w:rsidP="0069743C">
            <w:pPr>
              <w:spacing w:line="276" w:lineRule="auto"/>
              <w:jc w:val="both"/>
            </w:pPr>
            <w:r w:rsidRPr="000F1605">
              <w:t>__________________________</w:t>
            </w:r>
          </w:p>
        </w:tc>
      </w:tr>
      <w:tr w:rsidR="00396656" w:rsidRPr="000F1605" w:rsidTr="0069743C">
        <w:tc>
          <w:tcPr>
            <w:tcW w:w="4261" w:type="dxa"/>
          </w:tcPr>
          <w:p w:rsidR="00396656" w:rsidRPr="000F1605" w:rsidRDefault="00396656" w:rsidP="0069743C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396656" w:rsidRPr="000F1605" w:rsidRDefault="00396656" w:rsidP="0069743C">
            <w:pPr>
              <w:spacing w:line="276" w:lineRule="auto"/>
              <w:jc w:val="both"/>
            </w:pPr>
          </w:p>
        </w:tc>
      </w:tr>
    </w:tbl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1E5F1C" w:rsidRPr="000F1605" w:rsidRDefault="001E5F1C" w:rsidP="00663DBA">
      <w:pPr>
        <w:spacing w:line="360" w:lineRule="auto"/>
        <w:ind w:right="120"/>
        <w:jc w:val="right"/>
        <w:rPr>
          <w:b/>
          <w:i/>
        </w:rPr>
      </w:pPr>
    </w:p>
    <w:p w:rsidR="00D43155" w:rsidRPr="000F1605" w:rsidRDefault="00D43155" w:rsidP="00663DBA">
      <w:pPr>
        <w:spacing w:line="360" w:lineRule="auto"/>
        <w:ind w:right="120"/>
        <w:jc w:val="right"/>
        <w:rPr>
          <w:b/>
          <w:i/>
        </w:rPr>
      </w:pPr>
      <w:r w:rsidRPr="000F1605">
        <w:rPr>
          <w:b/>
          <w:i/>
        </w:rPr>
        <w:t>Образец № 3</w:t>
      </w:r>
    </w:p>
    <w:p w:rsidR="00D43155" w:rsidRPr="000F1605" w:rsidRDefault="00D43155" w:rsidP="00D43155">
      <w:pPr>
        <w:jc w:val="right"/>
        <w:rPr>
          <w:b/>
          <w:i/>
        </w:rPr>
      </w:pPr>
    </w:p>
    <w:p w:rsidR="00D43155" w:rsidRPr="00113C4E" w:rsidRDefault="00D43155" w:rsidP="00D43155">
      <w:pPr>
        <w:ind w:firstLine="567"/>
        <w:jc w:val="center"/>
        <w:rPr>
          <w:b/>
        </w:rPr>
      </w:pPr>
      <w:r w:rsidRPr="00113C4E">
        <w:rPr>
          <w:b/>
        </w:rPr>
        <w:t xml:space="preserve">ДЕКЛАРАЦИЯ </w:t>
      </w:r>
      <w:r w:rsidRPr="00113C4E">
        <w:rPr>
          <w:rStyle w:val="af3"/>
          <w:b/>
        </w:rPr>
        <w:footnoteReference w:customMarkFollows="1" w:id="3"/>
        <w:t>*</w:t>
      </w:r>
    </w:p>
    <w:p w:rsidR="00D43155" w:rsidRPr="00113C4E" w:rsidRDefault="00D43155" w:rsidP="00D43155">
      <w:pPr>
        <w:ind w:firstLine="567"/>
        <w:jc w:val="center"/>
        <w:rPr>
          <w:b/>
        </w:rPr>
      </w:pPr>
      <w:r w:rsidRPr="00113C4E">
        <w:rPr>
          <w:b/>
        </w:rPr>
        <w:t xml:space="preserve">за приемане условията  в  проекта на договор </w:t>
      </w:r>
    </w:p>
    <w:p w:rsidR="00D43155" w:rsidRPr="00113C4E" w:rsidRDefault="00D43155" w:rsidP="00D43155">
      <w:pPr>
        <w:ind w:firstLine="567"/>
        <w:jc w:val="center"/>
      </w:pPr>
      <w:r w:rsidRPr="00113C4E">
        <w:t>(чл. 56, ал. 1,т. 12 от ЗОП)</w:t>
      </w:r>
    </w:p>
    <w:p w:rsidR="00D43155" w:rsidRPr="000F1605" w:rsidRDefault="00D43155" w:rsidP="00862B98">
      <w:pPr>
        <w:spacing w:before="60" w:after="60" w:line="360" w:lineRule="auto"/>
        <w:ind w:firstLine="567"/>
        <w:jc w:val="both"/>
        <w:rPr>
          <w:color w:val="000000"/>
        </w:rPr>
      </w:pPr>
      <w:r w:rsidRPr="000F1605">
        <w:t>Долуподписаният/-ната/  ..............................................................................................</w:t>
      </w:r>
      <w:r w:rsidRPr="006F20C4">
        <w:t>, с ЕГН ............................................., в качеството ми на .................................................................... (</w:t>
      </w:r>
      <w:r w:rsidRPr="006F20C4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0F1605">
        <w:t>.) на…………………….</w:t>
      </w:r>
      <w:r w:rsidRPr="000F1605">
        <w:rPr>
          <w:i/>
        </w:rPr>
        <w:t xml:space="preserve">(посочва се наименованието на участника), </w:t>
      </w:r>
      <w:r w:rsidRPr="000F1605">
        <w:t>с ЕИК …………, със седалище и адрес на управление: ............................................................................ – участник в обществена поръчка с предмет:</w:t>
      </w:r>
      <w:r w:rsidR="00514517" w:rsidRPr="000F1605">
        <w:rPr>
          <w:b/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проект „Дигитализиране и документиране на най-ранните тракийски мегалитни гробници и </w:t>
      </w:r>
      <w:r w:rsidR="00211C41">
        <w:rPr>
          <w:b/>
          <w:bCs/>
        </w:rPr>
        <w:t>синхронни</w:t>
      </w:r>
      <w:r w:rsidR="00514517" w:rsidRPr="000F1605">
        <w:rPr>
          <w:b/>
          <w:bCs/>
        </w:rPr>
        <w:t>те на тях култови комплекси на Балканския полуостров”</w:t>
      </w:r>
      <w:r w:rsidR="00862B98" w:rsidRPr="000F1605">
        <w:t>с две обособени позиции</w:t>
      </w:r>
      <w:r w:rsidR="00862B98" w:rsidRPr="000F1605">
        <w:rPr>
          <w:b/>
        </w:rPr>
        <w:t>, по Обособена позиция № ……..: „……………………………….“</w:t>
      </w:r>
    </w:p>
    <w:p w:rsidR="00D43155" w:rsidRPr="00113C4E" w:rsidRDefault="00D43155" w:rsidP="00D43155">
      <w:pPr>
        <w:ind w:left="2160" w:hanging="2160"/>
        <w:jc w:val="center"/>
        <w:rPr>
          <w:b/>
        </w:rPr>
      </w:pPr>
      <w:r w:rsidRPr="00113C4E">
        <w:rPr>
          <w:b/>
        </w:rPr>
        <w:t>Д Е К Л А Р И Р А М:</w:t>
      </w:r>
    </w:p>
    <w:p w:rsidR="00D43155" w:rsidRPr="00113C4E" w:rsidRDefault="00D43155" w:rsidP="00D43155">
      <w:pPr>
        <w:ind w:left="2160" w:hanging="2160"/>
        <w:jc w:val="center"/>
        <w:rPr>
          <w:b/>
        </w:rPr>
      </w:pPr>
    </w:p>
    <w:p w:rsidR="00D43155" w:rsidRPr="00113C4E" w:rsidRDefault="00D43155" w:rsidP="00D43155">
      <w:pPr>
        <w:ind w:firstLine="567"/>
        <w:jc w:val="both"/>
      </w:pPr>
      <w:r w:rsidRPr="00113C4E">
        <w:t>Запознат съм със съдържанието на проекта на договора и приемам условията в него.</w:t>
      </w:r>
    </w:p>
    <w:p w:rsidR="00001D46" w:rsidRPr="00113C4E" w:rsidRDefault="00001D46" w:rsidP="00D43155">
      <w:pPr>
        <w:ind w:firstLine="567"/>
        <w:jc w:val="both"/>
      </w:pPr>
    </w:p>
    <w:p w:rsidR="00D43155" w:rsidRPr="006F20C4" w:rsidRDefault="00D43155" w:rsidP="00D43155">
      <w:pPr>
        <w:ind w:firstLine="567"/>
        <w:jc w:val="center"/>
        <w:rPr>
          <w:i/>
        </w:rPr>
      </w:pPr>
      <w:r w:rsidRPr="000F1605">
        <w:rPr>
          <w:i/>
        </w:rPr>
        <w:t>Известна ми е отговорността по чл. 313 от Наказателни</w:t>
      </w:r>
      <w:r w:rsidRPr="006F20C4">
        <w:rPr>
          <w:i/>
        </w:rPr>
        <w:t>я кодекс за посочване на неверни данни.</w:t>
      </w:r>
    </w:p>
    <w:p w:rsidR="00392A67" w:rsidRPr="006F20C4" w:rsidRDefault="00392A67" w:rsidP="00D43155">
      <w:pPr>
        <w:ind w:firstLine="567"/>
        <w:jc w:val="center"/>
        <w:rPr>
          <w:i/>
        </w:rPr>
      </w:pPr>
    </w:p>
    <w:p w:rsidR="00392A67" w:rsidRPr="000F1605" w:rsidRDefault="00392A67" w:rsidP="00F847F6">
      <w:pPr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5580"/>
      </w:tblGrid>
      <w:tr w:rsidR="00D43155" w:rsidRPr="000F1605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0F1605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0F1605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D43155" w:rsidRPr="000F1605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0F1605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0F1605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D43155" w:rsidRPr="000F1605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0F1605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0F1605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D43155" w:rsidRPr="000F1605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0F1605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0F1605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E8058E" w:rsidRPr="000F1605" w:rsidRDefault="00514517" w:rsidP="001625D9">
      <w:pPr>
        <w:spacing w:line="360" w:lineRule="auto"/>
        <w:rPr>
          <w:b/>
          <w:i/>
        </w:rPr>
      </w:pPr>
      <w:r w:rsidRPr="000F1605">
        <w:rPr>
          <w:b/>
          <w:i/>
        </w:rPr>
        <w:br w:type="page"/>
      </w:r>
      <w:r w:rsidR="00E8058E" w:rsidRPr="000F1605">
        <w:rPr>
          <w:b/>
          <w:i/>
        </w:rPr>
        <w:lastRenderedPageBreak/>
        <w:t xml:space="preserve">Образец № </w:t>
      </w:r>
      <w:r w:rsidR="001E5F1C" w:rsidRPr="000F1605">
        <w:rPr>
          <w:b/>
          <w:i/>
        </w:rPr>
        <w:t>4</w:t>
      </w:r>
    </w:p>
    <w:p w:rsidR="00E8058E" w:rsidRPr="00113C4E" w:rsidRDefault="00E8058E" w:rsidP="00E8058E">
      <w:pPr>
        <w:pStyle w:val="af9"/>
        <w:spacing w:line="360" w:lineRule="auto"/>
        <w:ind w:left="0"/>
        <w:jc w:val="both"/>
        <w:rPr>
          <w:b/>
          <w:lang w:val="bg-BG"/>
        </w:rPr>
      </w:pPr>
    </w:p>
    <w:p w:rsidR="009677CB" w:rsidRPr="000F1605" w:rsidRDefault="009677CB" w:rsidP="009677CB">
      <w:pPr>
        <w:pStyle w:val="af9"/>
        <w:spacing w:line="360" w:lineRule="auto"/>
        <w:jc w:val="center"/>
        <w:rPr>
          <w:b/>
          <w:lang w:val="bg-BG"/>
        </w:rPr>
      </w:pPr>
      <w:r w:rsidRPr="000F1605">
        <w:rPr>
          <w:b/>
          <w:lang w:val="bg-BG"/>
        </w:rPr>
        <w:t>СПИСЪК-Д</w:t>
      </w:r>
      <w:r w:rsidRPr="00113C4E">
        <w:rPr>
          <w:b/>
          <w:lang w:val="bg-BG"/>
        </w:rPr>
        <w:t>ЕКЛАРАЦИЯ</w:t>
      </w:r>
    </w:p>
    <w:p w:rsidR="00E8058E" w:rsidRPr="000F1605" w:rsidRDefault="009677CB" w:rsidP="009677CB">
      <w:pPr>
        <w:pStyle w:val="af9"/>
        <w:spacing w:line="360" w:lineRule="auto"/>
        <w:jc w:val="center"/>
        <w:rPr>
          <w:b/>
          <w:lang w:val="bg-BG"/>
        </w:rPr>
      </w:pPr>
      <w:r w:rsidRPr="00113C4E">
        <w:rPr>
          <w:b/>
          <w:lang w:val="bg-BG"/>
        </w:rPr>
        <w:t xml:space="preserve"> за експерта, конкретно ангажиран за изпълнение на поръчката по обособената поръчка</w:t>
      </w:r>
    </w:p>
    <w:p w:rsidR="009677CB" w:rsidRPr="006F20C4" w:rsidRDefault="009677CB" w:rsidP="009677CB">
      <w:pPr>
        <w:pStyle w:val="af9"/>
        <w:spacing w:line="360" w:lineRule="auto"/>
        <w:jc w:val="center"/>
        <w:rPr>
          <w:b/>
          <w:lang w:val="bg-BG"/>
        </w:rPr>
      </w:pPr>
      <w:r w:rsidRPr="006F20C4">
        <w:rPr>
          <w:b/>
          <w:lang w:val="bg-BG"/>
        </w:rPr>
        <w:t>(по Обособена позиция № …..: ……………………….)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842"/>
        <w:gridCol w:w="1134"/>
        <w:gridCol w:w="1701"/>
        <w:gridCol w:w="1843"/>
        <w:gridCol w:w="1559"/>
      </w:tblGrid>
      <w:tr w:rsidR="001E5F1C" w:rsidRPr="000F1605" w:rsidTr="001E5F1C">
        <w:tc>
          <w:tcPr>
            <w:tcW w:w="1101" w:type="dxa"/>
            <w:shd w:val="clear" w:color="auto" w:fill="C6D9F1"/>
            <w:vAlign w:val="center"/>
          </w:tcPr>
          <w:p w:rsidR="001E5F1C" w:rsidRPr="006F20C4" w:rsidRDefault="001E5F1C" w:rsidP="00293B7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F20C4">
              <w:rPr>
                <w:b/>
                <w:sz w:val="20"/>
                <w:szCs w:val="20"/>
              </w:rPr>
              <w:t>Позиция</w:t>
            </w:r>
          </w:p>
          <w:p w:rsidR="001E5F1C" w:rsidRPr="000F1605" w:rsidRDefault="001E5F1C" w:rsidP="00293B7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1E5F1C" w:rsidRPr="000F1605" w:rsidRDefault="001E5F1C" w:rsidP="00293B7F">
            <w:pPr>
              <w:pStyle w:val="21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0F1605">
              <w:rPr>
                <w:b/>
                <w:sz w:val="20"/>
              </w:rPr>
              <w:t>Трите имена на експерта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1E5F1C" w:rsidRPr="000F1605" w:rsidRDefault="001E5F1C" w:rsidP="00293B7F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F1605">
              <w:rPr>
                <w:b/>
                <w:sz w:val="20"/>
              </w:rPr>
              <w:t>Образование (степен, специалност, година на дипломиране, № на диплома, учебно заведение)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1E5F1C" w:rsidRPr="000F1605" w:rsidRDefault="001E5F1C" w:rsidP="00293B7F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F1605">
              <w:rPr>
                <w:b/>
                <w:sz w:val="20"/>
              </w:rPr>
              <w:t xml:space="preserve">Професионална квалификация 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1E5F1C" w:rsidRPr="000F1605" w:rsidRDefault="001E5F1C" w:rsidP="00293B7F">
            <w:pPr>
              <w:pStyle w:val="afb"/>
              <w:jc w:val="center"/>
              <w:rPr>
                <w:b/>
              </w:rPr>
            </w:pPr>
            <w:r w:rsidRPr="000F1605">
              <w:rPr>
                <w:b/>
              </w:rPr>
              <w:t>Професионален опит по специалността  (месторабота, период, обект, длъжност, основни функции)</w:t>
            </w:r>
          </w:p>
          <w:p w:rsidR="001E5F1C" w:rsidRPr="000F1605" w:rsidRDefault="001E5F1C" w:rsidP="00293B7F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1E5F1C" w:rsidRPr="000F1605" w:rsidRDefault="001E5F1C" w:rsidP="00293B7F">
            <w:pPr>
              <w:pStyle w:val="afb"/>
              <w:jc w:val="center"/>
              <w:rPr>
                <w:b/>
              </w:rPr>
            </w:pPr>
            <w:r w:rsidRPr="000F1605">
              <w:rPr>
                <w:b/>
              </w:rPr>
              <w:t xml:space="preserve">Опит </w:t>
            </w:r>
            <w:r w:rsidRPr="000F1605">
              <w:rPr>
                <w:b/>
                <w:color w:val="000000"/>
              </w:rPr>
              <w:t>в областта на археологически издирвания и проучвания на паметници от РЖЕ – долмени, цистови гробове и могилни некрополи и/или селища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1E5F1C" w:rsidRPr="000F1605" w:rsidRDefault="001E5F1C" w:rsidP="00293B7F">
            <w:pPr>
              <w:pStyle w:val="afb"/>
              <w:jc w:val="center"/>
              <w:rPr>
                <w:b/>
              </w:rPr>
            </w:pPr>
            <w:r w:rsidRPr="000F1605">
              <w:rPr>
                <w:b/>
                <w:color w:val="000000"/>
              </w:rPr>
              <w:t>Публикация в научно издание през последните 5 години, посветена на  паметници от РЖЕ – долмени, цистови гробове и могилни некрополи и/или селища (</w:t>
            </w:r>
            <w:r w:rsidRPr="000F1605">
              <w:rPr>
                <w:b/>
                <w:i/>
                <w:color w:val="000000"/>
              </w:rPr>
              <w:t>само за Обособена позиция № 1)</w:t>
            </w:r>
          </w:p>
        </w:tc>
      </w:tr>
      <w:tr w:rsidR="001E5F1C" w:rsidRPr="000F1605" w:rsidTr="001E5F1C">
        <w:tc>
          <w:tcPr>
            <w:tcW w:w="1101" w:type="dxa"/>
            <w:vAlign w:val="center"/>
          </w:tcPr>
          <w:p w:rsidR="001E5F1C" w:rsidRPr="000F1605" w:rsidRDefault="001E5F1C" w:rsidP="00293B7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1E5F1C" w:rsidRPr="000F1605" w:rsidRDefault="001E5F1C" w:rsidP="00293B7F">
            <w:pPr>
              <w:pStyle w:val="21"/>
              <w:spacing w:line="240" w:lineRule="auto"/>
            </w:pPr>
          </w:p>
        </w:tc>
        <w:tc>
          <w:tcPr>
            <w:tcW w:w="1842" w:type="dxa"/>
          </w:tcPr>
          <w:p w:rsidR="001E5F1C" w:rsidRPr="000F1605" w:rsidRDefault="001E5F1C" w:rsidP="00293B7F">
            <w:pPr>
              <w:pStyle w:val="21"/>
              <w:spacing w:line="240" w:lineRule="auto"/>
            </w:pPr>
          </w:p>
        </w:tc>
        <w:tc>
          <w:tcPr>
            <w:tcW w:w="1134" w:type="dxa"/>
          </w:tcPr>
          <w:p w:rsidR="001E5F1C" w:rsidRPr="000F1605" w:rsidRDefault="001E5F1C" w:rsidP="00293B7F">
            <w:pPr>
              <w:pStyle w:val="21"/>
              <w:spacing w:line="240" w:lineRule="auto"/>
            </w:pPr>
          </w:p>
        </w:tc>
        <w:tc>
          <w:tcPr>
            <w:tcW w:w="1701" w:type="dxa"/>
          </w:tcPr>
          <w:p w:rsidR="001E5F1C" w:rsidRPr="00113C4E" w:rsidRDefault="001E5F1C" w:rsidP="00293B7F">
            <w:pPr>
              <w:pStyle w:val="21"/>
              <w:spacing w:line="240" w:lineRule="auto"/>
            </w:pPr>
          </w:p>
        </w:tc>
        <w:tc>
          <w:tcPr>
            <w:tcW w:w="1843" w:type="dxa"/>
          </w:tcPr>
          <w:p w:rsidR="001E5F1C" w:rsidRPr="00113C4E" w:rsidRDefault="001E5F1C" w:rsidP="001E5F1C">
            <w:pPr>
              <w:pStyle w:val="21"/>
              <w:spacing w:line="240" w:lineRule="auto"/>
            </w:pPr>
          </w:p>
        </w:tc>
        <w:tc>
          <w:tcPr>
            <w:tcW w:w="1559" w:type="dxa"/>
          </w:tcPr>
          <w:p w:rsidR="001E5F1C" w:rsidRPr="00113C4E" w:rsidRDefault="001E5F1C" w:rsidP="00293B7F">
            <w:pPr>
              <w:pStyle w:val="21"/>
              <w:spacing w:line="240" w:lineRule="auto"/>
            </w:pPr>
          </w:p>
        </w:tc>
      </w:tr>
    </w:tbl>
    <w:p w:rsidR="00E8058E" w:rsidRPr="000F1605" w:rsidRDefault="00E8058E" w:rsidP="00E8058E">
      <w:pPr>
        <w:tabs>
          <w:tab w:val="left" w:pos="6810"/>
        </w:tabs>
        <w:rPr>
          <w:b/>
          <w:i/>
        </w:rPr>
      </w:pPr>
    </w:p>
    <w:p w:rsidR="00E8058E" w:rsidRPr="000F1605" w:rsidRDefault="00E8058E" w:rsidP="00E8058E">
      <w:pPr>
        <w:tabs>
          <w:tab w:val="left" w:pos="6810"/>
        </w:tabs>
        <w:rPr>
          <w:b/>
          <w:i/>
        </w:rPr>
      </w:pPr>
    </w:p>
    <w:p w:rsidR="009677CB" w:rsidRPr="000F1605" w:rsidRDefault="009677CB" w:rsidP="00E8058E">
      <w:pPr>
        <w:tabs>
          <w:tab w:val="left" w:pos="6810"/>
        </w:tabs>
        <w:rPr>
          <w:b/>
          <w:i/>
        </w:rPr>
      </w:pPr>
    </w:p>
    <w:p w:rsidR="00C24202" w:rsidRPr="000F1605" w:rsidRDefault="00C24202" w:rsidP="00C24202">
      <w:pPr>
        <w:ind w:firstLine="567"/>
        <w:jc w:val="center"/>
        <w:rPr>
          <w:i/>
        </w:rPr>
      </w:pPr>
      <w:r w:rsidRPr="000F1605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9677CB" w:rsidRPr="000F1605" w:rsidRDefault="009677CB" w:rsidP="00E8058E">
      <w:pPr>
        <w:tabs>
          <w:tab w:val="left" w:pos="6810"/>
        </w:tabs>
        <w:rPr>
          <w:b/>
          <w:i/>
        </w:rPr>
      </w:pPr>
    </w:p>
    <w:p w:rsidR="009677CB" w:rsidRPr="000F1605" w:rsidRDefault="009677CB" w:rsidP="00E8058E">
      <w:pPr>
        <w:tabs>
          <w:tab w:val="left" w:pos="6810"/>
        </w:tabs>
        <w:rPr>
          <w:b/>
          <w:i/>
        </w:rPr>
      </w:pPr>
    </w:p>
    <w:p w:rsidR="009677CB" w:rsidRPr="000F1605" w:rsidRDefault="009677CB" w:rsidP="00E8058E">
      <w:pPr>
        <w:tabs>
          <w:tab w:val="left" w:pos="6810"/>
        </w:tabs>
        <w:rPr>
          <w:b/>
          <w:i/>
        </w:rPr>
      </w:pPr>
    </w:p>
    <w:p w:rsidR="009677CB" w:rsidRPr="000F1605" w:rsidRDefault="009677CB" w:rsidP="00E8058E">
      <w:pPr>
        <w:tabs>
          <w:tab w:val="left" w:pos="6810"/>
        </w:tabs>
        <w:rPr>
          <w:b/>
          <w:i/>
        </w:rPr>
      </w:pPr>
    </w:p>
    <w:p w:rsidR="009677CB" w:rsidRPr="000F1605" w:rsidRDefault="009677CB" w:rsidP="00E8058E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894"/>
      </w:tblGrid>
      <w:tr w:rsidR="00E8058E" w:rsidRPr="000F1605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0F1605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0F1605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E8058E" w:rsidRPr="000F1605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0F1605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0F1605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E8058E" w:rsidRPr="000F1605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0F1605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0F1605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E8058E" w:rsidRPr="000F1605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0F1605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0F1605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E8058E" w:rsidRPr="00113C4E" w:rsidRDefault="00E8058E" w:rsidP="001E5F1C">
      <w:pPr>
        <w:spacing w:line="360" w:lineRule="auto"/>
        <w:rPr>
          <w:b/>
          <w:i/>
          <w:iCs/>
        </w:rPr>
      </w:pPr>
    </w:p>
    <w:p w:rsidR="00A627E5" w:rsidRPr="00113C4E" w:rsidRDefault="00A627E5" w:rsidP="001E5F1C">
      <w:pPr>
        <w:spacing w:line="360" w:lineRule="auto"/>
        <w:rPr>
          <w:b/>
          <w:i/>
          <w:iCs/>
        </w:rPr>
      </w:pPr>
    </w:p>
    <w:p w:rsidR="00392A67" w:rsidRPr="006F20C4" w:rsidRDefault="00392A67" w:rsidP="00392A67">
      <w:pPr>
        <w:spacing w:line="360" w:lineRule="auto"/>
        <w:jc w:val="right"/>
        <w:rPr>
          <w:b/>
          <w:i/>
          <w:iCs/>
        </w:rPr>
      </w:pPr>
      <w:r w:rsidRPr="006F20C4">
        <w:rPr>
          <w:b/>
          <w:i/>
          <w:iCs/>
        </w:rPr>
        <w:lastRenderedPageBreak/>
        <w:t xml:space="preserve">Образец № </w:t>
      </w:r>
      <w:r w:rsidR="001E5F1C" w:rsidRPr="006F20C4">
        <w:rPr>
          <w:b/>
          <w:i/>
          <w:iCs/>
        </w:rPr>
        <w:t>5</w:t>
      </w:r>
    </w:p>
    <w:p w:rsidR="00392A67" w:rsidRPr="006F20C4" w:rsidRDefault="00392A67" w:rsidP="00392A67">
      <w:pPr>
        <w:jc w:val="right"/>
        <w:rPr>
          <w:b/>
          <w:i/>
          <w:iCs/>
        </w:rPr>
      </w:pPr>
    </w:p>
    <w:p w:rsidR="00392A67" w:rsidRPr="000F1605" w:rsidRDefault="00392A67" w:rsidP="00392A67">
      <w:pPr>
        <w:spacing w:line="360" w:lineRule="auto"/>
        <w:jc w:val="center"/>
        <w:rPr>
          <w:b/>
          <w:iCs/>
        </w:rPr>
      </w:pPr>
      <w:r w:rsidRPr="000F1605">
        <w:rPr>
          <w:b/>
          <w:iCs/>
        </w:rPr>
        <w:t>ДЕКЛАРАЦИЯ *</w:t>
      </w:r>
    </w:p>
    <w:p w:rsidR="00392A67" w:rsidRPr="000F1605" w:rsidRDefault="00392A67" w:rsidP="00355CC8">
      <w:pPr>
        <w:spacing w:line="360" w:lineRule="auto"/>
        <w:jc w:val="center"/>
        <w:rPr>
          <w:b/>
          <w:iCs/>
        </w:rPr>
      </w:pPr>
      <w:r w:rsidRPr="000F1605">
        <w:rPr>
          <w:b/>
          <w:iCs/>
        </w:rPr>
        <w:t xml:space="preserve">за конфиденциалност по чл. 33, ал. 4 от ЗОП </w:t>
      </w:r>
    </w:p>
    <w:p w:rsidR="00C24202" w:rsidRPr="000F1605" w:rsidRDefault="00392A67" w:rsidP="00C24202">
      <w:pPr>
        <w:spacing w:before="60" w:after="60" w:line="360" w:lineRule="auto"/>
        <w:ind w:firstLine="567"/>
        <w:jc w:val="both"/>
        <w:rPr>
          <w:color w:val="000000"/>
        </w:rPr>
      </w:pPr>
      <w:r w:rsidRPr="000F1605">
        <w:t>Долуподписаният/-ната/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0F1605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0F1605">
        <w:t>.) на…………………….</w:t>
      </w:r>
      <w:r w:rsidRPr="000F1605">
        <w:rPr>
          <w:i/>
        </w:rPr>
        <w:t xml:space="preserve">(посочва се наименованието на участника), </w:t>
      </w:r>
      <w:r w:rsidRPr="000F1605">
        <w:t>с ЕИК …………, със седалище и адрес на управление: ............................................................................ – участник в обществена поръчка с предмет:</w:t>
      </w:r>
      <w:r w:rsidR="00514517" w:rsidRPr="000F1605">
        <w:rPr>
          <w:b/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недвижими паметници на културата по проект „Дигитализиране и документиране на най-ранните тракийски мегалитни гробници и </w:t>
      </w:r>
      <w:r w:rsidR="00211C41">
        <w:rPr>
          <w:b/>
          <w:bCs/>
        </w:rPr>
        <w:t>синхронни</w:t>
      </w:r>
      <w:r w:rsidR="00514517" w:rsidRPr="000F1605">
        <w:rPr>
          <w:b/>
          <w:bCs/>
        </w:rPr>
        <w:t xml:space="preserve">те на тях култови комплекси на Балканския полуостров” </w:t>
      </w:r>
      <w:r w:rsidR="00C24202" w:rsidRPr="000F1605">
        <w:t>с две обособени позиции</w:t>
      </w:r>
      <w:r w:rsidR="00C24202" w:rsidRPr="000F1605">
        <w:rPr>
          <w:b/>
        </w:rPr>
        <w:t>, по Обособена позиция № ……..: „……………………………….“</w:t>
      </w:r>
    </w:p>
    <w:tbl>
      <w:tblPr>
        <w:tblW w:w="105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5"/>
      </w:tblGrid>
      <w:tr w:rsidR="00392A67" w:rsidRPr="000F1605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Pr="000F1605" w:rsidRDefault="00392A67" w:rsidP="007458D1">
            <w:pPr>
              <w:jc w:val="center"/>
            </w:pPr>
            <w:r w:rsidRPr="000F1605">
              <w:rPr>
                <w:b/>
              </w:rPr>
              <w:t>ДЕКЛАРИРАМ</w:t>
            </w:r>
            <w:r w:rsidRPr="000F1605">
              <w:t>:</w:t>
            </w:r>
          </w:p>
          <w:p w:rsidR="00392A67" w:rsidRPr="000F1605" w:rsidRDefault="00392A67" w:rsidP="007458D1">
            <w:pPr>
              <w:jc w:val="center"/>
            </w:pPr>
          </w:p>
        </w:tc>
      </w:tr>
      <w:tr w:rsidR="00392A67" w:rsidRPr="000F1605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Pr="000F1605" w:rsidRDefault="00392A67" w:rsidP="007458D1">
            <w:pPr>
              <w:spacing w:line="360" w:lineRule="auto"/>
              <w:jc w:val="both"/>
            </w:pPr>
            <w:r w:rsidRPr="000F1605">
              <w:t xml:space="preserve">         1. Информацията, съдържаща се в .......................... (</w:t>
            </w:r>
            <w:r w:rsidRPr="000F1605">
              <w:rPr>
                <w:i/>
              </w:rPr>
              <w:t>посочват се конкретна част/части от техническото предложение)</w:t>
            </w:r>
            <w:r w:rsidRPr="000F1605">
              <w:t xml:space="preserve"> от техническото ни предложение, да се счита за конфиденциална, тъй като съдържа технически и/или търговски тайни </w:t>
            </w:r>
            <w:r w:rsidRPr="000F1605">
              <w:rPr>
                <w:i/>
              </w:rPr>
              <w:t>(вярното се подчертава).</w:t>
            </w:r>
          </w:p>
        </w:tc>
      </w:tr>
      <w:tr w:rsidR="00392A67" w:rsidRPr="000F1605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Pr="000F1605" w:rsidRDefault="00392A67" w:rsidP="007458D1">
            <w:pPr>
              <w:spacing w:line="360" w:lineRule="auto"/>
              <w:jc w:val="both"/>
            </w:pPr>
            <w:r w:rsidRPr="000F1605">
              <w:t xml:space="preserve">         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392A67" w:rsidRPr="00113C4E" w:rsidRDefault="00392A67" w:rsidP="00EA3E93">
      <w:pPr>
        <w:spacing w:line="360" w:lineRule="auto"/>
        <w:ind w:firstLine="567"/>
        <w:jc w:val="center"/>
        <w:rPr>
          <w:rFonts w:eastAsia="Calibri"/>
          <w:i/>
        </w:rPr>
      </w:pPr>
      <w:r w:rsidRPr="00113C4E">
        <w:rPr>
          <w:rFonts w:eastAsia="Calibri"/>
          <w:i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894"/>
      </w:tblGrid>
      <w:tr w:rsidR="00392A67" w:rsidRPr="000F1605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0F1605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6F20C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6F20C4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392A67" w:rsidRPr="000F1605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0F1605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0F1605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392A67" w:rsidRPr="000F1605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0F1605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0F1605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392A67" w:rsidRPr="000F1605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0F1605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0F1605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0F160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92A67" w:rsidRPr="000F1605" w:rsidRDefault="00392A67" w:rsidP="00392A67">
      <w:pPr>
        <w:tabs>
          <w:tab w:val="left" w:pos="6810"/>
        </w:tabs>
      </w:pPr>
      <w:r w:rsidRPr="000F1605">
        <w:t>_____________</w:t>
      </w:r>
    </w:p>
    <w:p w:rsidR="00553DA3" w:rsidRPr="000F1605" w:rsidRDefault="00392A67" w:rsidP="00E8058E">
      <w:pPr>
        <w:tabs>
          <w:tab w:val="left" w:pos="6810"/>
        </w:tabs>
        <w:jc w:val="both"/>
        <w:rPr>
          <w:i/>
          <w:sz w:val="20"/>
          <w:szCs w:val="20"/>
        </w:rPr>
      </w:pPr>
      <w:r w:rsidRPr="000F1605">
        <w:lastRenderedPageBreak/>
        <w:t>*</w:t>
      </w:r>
      <w:r w:rsidRPr="000F1605">
        <w:rPr>
          <w:i/>
          <w:sz w:val="20"/>
          <w:szCs w:val="20"/>
        </w:rPr>
        <w:t xml:space="preserve">Настоящата декларация не е задължителна част от офертата, като същата се представя по преценка на всеки участник и при наличие на основания за </w:t>
      </w:r>
      <w:r w:rsidR="00553DA3" w:rsidRPr="000F1605">
        <w:rPr>
          <w:i/>
          <w:sz w:val="20"/>
          <w:szCs w:val="20"/>
        </w:rPr>
        <w:t>това. Декларацията се прилага към техническото предложение на участника п</w:t>
      </w:r>
      <w:r w:rsidR="00E8058E" w:rsidRPr="000F1605">
        <w:rPr>
          <w:i/>
          <w:sz w:val="20"/>
          <w:szCs w:val="20"/>
        </w:rPr>
        <w:t>о съответната обособена позиция</w:t>
      </w:r>
    </w:p>
    <w:p w:rsidR="00553DA3" w:rsidRPr="000F1605" w:rsidRDefault="00553DA3" w:rsidP="00392A67">
      <w:pPr>
        <w:shd w:val="clear" w:color="auto" w:fill="FFFFFF"/>
        <w:jc w:val="right"/>
        <w:rPr>
          <w:b/>
          <w:i/>
        </w:rPr>
      </w:pPr>
    </w:p>
    <w:p w:rsidR="00D53C81" w:rsidRPr="000F1605" w:rsidRDefault="00D53C81" w:rsidP="00553DA3">
      <w:pPr>
        <w:shd w:val="clear" w:color="auto" w:fill="FFFFFF"/>
        <w:rPr>
          <w:b/>
          <w:i/>
        </w:rPr>
      </w:pPr>
    </w:p>
    <w:p w:rsidR="00392A67" w:rsidRPr="000F1605" w:rsidRDefault="00392A67" w:rsidP="00392A67">
      <w:pPr>
        <w:shd w:val="clear" w:color="auto" w:fill="FFFFFF"/>
        <w:jc w:val="right"/>
        <w:rPr>
          <w:b/>
          <w:i/>
        </w:rPr>
      </w:pPr>
      <w:r w:rsidRPr="000F1605">
        <w:rPr>
          <w:b/>
          <w:i/>
        </w:rPr>
        <w:t xml:space="preserve">Образец № </w:t>
      </w:r>
      <w:r w:rsidR="000F6E57" w:rsidRPr="000F1605">
        <w:rPr>
          <w:b/>
          <w:i/>
        </w:rPr>
        <w:t>6</w:t>
      </w:r>
    </w:p>
    <w:p w:rsidR="00392A67" w:rsidRPr="000F1605" w:rsidRDefault="00392A67" w:rsidP="00392A67">
      <w:pPr>
        <w:pStyle w:val="ad"/>
        <w:spacing w:line="360" w:lineRule="auto"/>
        <w:ind w:firstLine="567"/>
        <w:jc w:val="center"/>
        <w:rPr>
          <w:b/>
          <w:bCs/>
          <w:caps/>
        </w:rPr>
      </w:pPr>
      <w:r w:rsidRPr="000F1605">
        <w:rPr>
          <w:b/>
          <w:bCs/>
          <w:caps/>
        </w:rPr>
        <w:t xml:space="preserve">ТЕХНИЧЕСКО ПРЕДЛОЖЕНИЕ </w:t>
      </w:r>
    </w:p>
    <w:p w:rsidR="00C24202" w:rsidRPr="000F1605" w:rsidRDefault="00C43151" w:rsidP="00C24202">
      <w:pPr>
        <w:spacing w:before="60" w:after="60" w:line="360" w:lineRule="auto"/>
        <w:ind w:firstLine="567"/>
        <w:jc w:val="center"/>
        <w:rPr>
          <w:b/>
          <w:color w:val="000000"/>
        </w:rPr>
      </w:pPr>
      <w:r w:rsidRPr="000F1605">
        <w:rPr>
          <w:b/>
          <w:bCs/>
        </w:rPr>
        <w:t xml:space="preserve">за изпълнение </w:t>
      </w:r>
      <w:r w:rsidR="00392A67" w:rsidRPr="000F1605">
        <w:rPr>
          <w:b/>
        </w:rPr>
        <w:t xml:space="preserve">на обществена поръчка </w:t>
      </w:r>
      <w:r w:rsidR="00E8058E" w:rsidRPr="000F1605">
        <w:rPr>
          <w:b/>
        </w:rPr>
        <w:t xml:space="preserve">с </w:t>
      </w:r>
      <w:r w:rsidR="00E8058E" w:rsidRPr="00113C4E">
        <w:rPr>
          <w:b/>
        </w:rPr>
        <w:t xml:space="preserve">предмет: </w:t>
      </w:r>
      <w:r w:rsidR="00694C09" w:rsidRPr="00113C4E">
        <w:rPr>
          <w:b/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проект „Дигитализиране и документиране на най-ранните тракийски мегалитни гробници и </w:t>
      </w:r>
      <w:r w:rsidR="00211C41">
        <w:rPr>
          <w:b/>
          <w:bCs/>
        </w:rPr>
        <w:t>синхронни</w:t>
      </w:r>
      <w:r w:rsidR="00694C09" w:rsidRPr="00113C4E">
        <w:rPr>
          <w:b/>
          <w:bCs/>
        </w:rPr>
        <w:t>те на тях култови комплекси на Балканския полуостров”</w:t>
      </w:r>
      <w:r w:rsidR="00C24202" w:rsidRPr="00113C4E">
        <w:rPr>
          <w:b/>
        </w:rPr>
        <w:t>с две обособени позиции, по Обособена позиция № ……..: „……………………………….“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88"/>
        <w:gridCol w:w="2777"/>
      </w:tblGrid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5C1AAB" w:rsidRPr="000F1605" w:rsidTr="00B46CE0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5C1AAB" w:rsidRPr="000F1605" w:rsidTr="00B46CE0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5C1AAB" w:rsidRPr="000F1605" w:rsidRDefault="005C1AAB" w:rsidP="00B46CE0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5C1AAB" w:rsidRPr="000F1605" w:rsidTr="00B46CE0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lastRenderedPageBreak/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392A67" w:rsidRPr="000F1605" w:rsidRDefault="00392A67" w:rsidP="00C24202">
      <w:pPr>
        <w:spacing w:before="60" w:after="60" w:line="360" w:lineRule="auto"/>
        <w:ind w:firstLine="567"/>
        <w:jc w:val="both"/>
        <w:rPr>
          <w:b/>
          <w:bCs/>
        </w:rPr>
      </w:pPr>
    </w:p>
    <w:p w:rsidR="00392A67" w:rsidRPr="000F1605" w:rsidRDefault="00392A67" w:rsidP="00392A67">
      <w:pPr>
        <w:pStyle w:val="ad"/>
        <w:spacing w:line="360" w:lineRule="auto"/>
        <w:ind w:firstLine="567"/>
        <w:rPr>
          <w:b/>
          <w:bCs/>
        </w:rPr>
      </w:pPr>
      <w:r w:rsidRPr="000F1605">
        <w:rPr>
          <w:b/>
          <w:bCs/>
        </w:rPr>
        <w:t>УВАЖАЕМИ ГОСПОЖИ И ГОСПОДА,</w:t>
      </w:r>
    </w:p>
    <w:p w:rsidR="005A4C16" w:rsidRPr="000F1605" w:rsidRDefault="00D64C2E" w:rsidP="00D64C2E">
      <w:pPr>
        <w:spacing w:line="360" w:lineRule="auto"/>
        <w:ind w:firstLine="720"/>
        <w:jc w:val="both"/>
        <w:rPr>
          <w:szCs w:val="20"/>
        </w:rPr>
      </w:pPr>
      <w:r w:rsidRPr="000F1605">
        <w:t xml:space="preserve">След като се запознахме с всички изисквания от документацията за участие в  настоящата </w:t>
      </w:r>
      <w:r w:rsidR="006C2BEB" w:rsidRPr="000F1605">
        <w:t xml:space="preserve">публична покана </w:t>
      </w:r>
      <w:r w:rsidRPr="000F1605">
        <w:t>за възлагане на обществена поръчка</w:t>
      </w:r>
      <w:r w:rsidRPr="000F1605">
        <w:rPr>
          <w:b/>
        </w:rPr>
        <w:t>,</w:t>
      </w:r>
      <w:r w:rsidRPr="000F1605">
        <w:rPr>
          <w:color w:val="000000"/>
          <w:spacing w:val="6"/>
          <w:szCs w:val="20"/>
        </w:rPr>
        <w:t>пред</w:t>
      </w:r>
      <w:r w:rsidR="00E8058E" w:rsidRPr="000F1605">
        <w:rPr>
          <w:color w:val="000000"/>
          <w:spacing w:val="6"/>
          <w:szCs w:val="20"/>
        </w:rPr>
        <w:t>лагаме да организираме и извършим</w:t>
      </w:r>
      <w:r w:rsidR="00C24202" w:rsidRPr="000F1605">
        <w:rPr>
          <w:color w:val="000000"/>
          <w:spacing w:val="6"/>
          <w:szCs w:val="20"/>
        </w:rPr>
        <w:t>услугата</w:t>
      </w:r>
      <w:r w:rsidRPr="000F1605">
        <w:rPr>
          <w:color w:val="000000"/>
          <w:spacing w:val="6"/>
          <w:szCs w:val="20"/>
        </w:rPr>
        <w:t xml:space="preserve">, предмет на </w:t>
      </w:r>
      <w:r w:rsidR="00E8058E" w:rsidRPr="000F1605">
        <w:rPr>
          <w:color w:val="000000"/>
          <w:spacing w:val="6"/>
          <w:szCs w:val="20"/>
        </w:rPr>
        <w:t>Обособена позиция №</w:t>
      </w:r>
      <w:r w:rsidR="005A4C16" w:rsidRPr="000F1605">
        <w:rPr>
          <w:color w:val="000000"/>
          <w:spacing w:val="6"/>
          <w:szCs w:val="20"/>
        </w:rPr>
        <w:t xml:space="preserve"> …… </w:t>
      </w:r>
      <w:r w:rsidR="00514B0D" w:rsidRPr="000F1605">
        <w:rPr>
          <w:color w:val="000000"/>
          <w:spacing w:val="6"/>
          <w:szCs w:val="20"/>
        </w:rPr>
        <w:t>,</w:t>
      </w:r>
      <w:r w:rsidR="005A4C16" w:rsidRPr="000F1605">
        <w:rPr>
          <w:color w:val="000000"/>
          <w:spacing w:val="1"/>
          <w:szCs w:val="20"/>
        </w:rPr>
        <w:t>както следва</w:t>
      </w:r>
      <w:r w:rsidRPr="000F1605">
        <w:rPr>
          <w:color w:val="000000"/>
          <w:spacing w:val="1"/>
          <w:szCs w:val="20"/>
        </w:rPr>
        <w:t>:</w:t>
      </w:r>
    </w:p>
    <w:p w:rsidR="001E5F1C" w:rsidRPr="000F1605" w:rsidRDefault="00C24202" w:rsidP="005A4C16">
      <w:pPr>
        <w:spacing w:line="360" w:lineRule="auto"/>
        <w:jc w:val="both"/>
        <w:rPr>
          <w:i/>
          <w:sz w:val="20"/>
          <w:szCs w:val="20"/>
        </w:rPr>
      </w:pPr>
      <w:r w:rsidRPr="000F1605">
        <w:rPr>
          <w:szCs w:val="20"/>
        </w:rPr>
        <w:t>……….</w:t>
      </w:r>
      <w:r w:rsidR="005A4C16" w:rsidRPr="000F1605">
        <w:rPr>
          <w:szCs w:val="20"/>
        </w:rPr>
        <w:t xml:space="preserve"> ……………………………        </w:t>
      </w:r>
      <w:r w:rsidRPr="000F1605">
        <w:rPr>
          <w:i/>
          <w:sz w:val="20"/>
          <w:szCs w:val="20"/>
        </w:rPr>
        <w:t xml:space="preserve">( </w:t>
      </w:r>
      <w:r w:rsidR="005A4C16" w:rsidRPr="000F1605">
        <w:rPr>
          <w:i/>
          <w:sz w:val="20"/>
          <w:szCs w:val="20"/>
        </w:rPr>
        <w:t>конкретно предложение от участника в съответствие с Техническата спецификация</w:t>
      </w:r>
      <w:r w:rsidRPr="000F1605">
        <w:rPr>
          <w:i/>
          <w:sz w:val="20"/>
          <w:szCs w:val="20"/>
        </w:rPr>
        <w:t>)</w:t>
      </w:r>
      <w:r w:rsidR="005A4C16" w:rsidRPr="000F1605">
        <w:rPr>
          <w:i/>
          <w:sz w:val="20"/>
          <w:szCs w:val="20"/>
        </w:rPr>
        <w:t>.</w:t>
      </w:r>
    </w:p>
    <w:p w:rsidR="001E5F1C" w:rsidRPr="00113C4E" w:rsidRDefault="005A4C16" w:rsidP="00CF4F72">
      <w:pPr>
        <w:pStyle w:val="af"/>
        <w:numPr>
          <w:ilvl w:val="0"/>
          <w:numId w:val="5"/>
        </w:numPr>
        <w:spacing w:line="360" w:lineRule="auto"/>
        <w:ind w:left="0" w:firstLine="705"/>
        <w:jc w:val="both"/>
        <w:rPr>
          <w:szCs w:val="20"/>
        </w:rPr>
      </w:pPr>
      <w:r w:rsidRPr="000F1605">
        <w:rPr>
          <w:rStyle w:val="FontStyle22"/>
          <w:sz w:val="24"/>
        </w:rPr>
        <w:t xml:space="preserve">Предлагаме срок за </w:t>
      </w:r>
      <w:r w:rsidRPr="000F1605">
        <w:rPr>
          <w:rStyle w:val="FontStyle20"/>
          <w:b w:val="0"/>
          <w:bCs/>
          <w:sz w:val="24"/>
        </w:rPr>
        <w:t xml:space="preserve">предоставяне на </w:t>
      </w:r>
      <w:r w:rsidRPr="00113C4E">
        <w:rPr>
          <w:rStyle w:val="FontStyle20"/>
          <w:b w:val="0"/>
          <w:bCs/>
          <w:sz w:val="24"/>
        </w:rPr>
        <w:t xml:space="preserve">научна информация за 1 (един) археологически обект в обем до 10 (десет) страници </w:t>
      </w:r>
      <w:r w:rsidR="00BF21F4" w:rsidRPr="00113C4E">
        <w:rPr>
          <w:rStyle w:val="FontStyle20"/>
          <w:b w:val="0"/>
          <w:bCs/>
          <w:sz w:val="24"/>
        </w:rPr>
        <w:t xml:space="preserve">(1800 знака на страница) </w:t>
      </w:r>
      <w:r w:rsidRPr="00113C4E">
        <w:rPr>
          <w:rStyle w:val="FontStyle20"/>
          <w:b w:val="0"/>
          <w:bCs/>
          <w:sz w:val="24"/>
        </w:rPr>
        <w:t>-  ……..(словом) работни дни.</w:t>
      </w:r>
    </w:p>
    <w:p w:rsidR="00663DBA" w:rsidRPr="00113C4E" w:rsidRDefault="005A4C16" w:rsidP="005A4C16">
      <w:pPr>
        <w:spacing w:line="360" w:lineRule="auto"/>
        <w:ind w:firstLine="708"/>
        <w:jc w:val="both"/>
        <w:rPr>
          <w:rFonts w:ascii="All Times New Roman" w:hAnsi="All Times New Roman" w:cs="All Times New Roman"/>
        </w:rPr>
      </w:pPr>
      <w:r w:rsidRPr="000F1605">
        <w:t>3</w:t>
      </w:r>
      <w:r w:rsidR="00514B0D" w:rsidRPr="000F1605">
        <w:t xml:space="preserve">. </w:t>
      </w:r>
      <w:r w:rsidR="00392A67" w:rsidRPr="000F1605">
        <w:t xml:space="preserve">Приемаме срокът за изпълнение на </w:t>
      </w:r>
      <w:r w:rsidR="00D64C2E" w:rsidRPr="000F1605">
        <w:t xml:space="preserve">договора да бъде </w:t>
      </w:r>
      <w:r w:rsidRPr="000F1605">
        <w:t xml:space="preserve">до </w:t>
      </w:r>
      <w:r w:rsidR="006C2BEB" w:rsidRPr="000F1605">
        <w:t xml:space="preserve">12 </w:t>
      </w:r>
      <w:r w:rsidRPr="000F1605">
        <w:t>(</w:t>
      </w:r>
      <w:r w:rsidR="006C2BEB" w:rsidRPr="000F1605">
        <w:t>дванадесет</w:t>
      </w:r>
      <w:r w:rsidRPr="000F1605">
        <w:t>) месеца, считано от датата на подписване на договор за възлагане изпълнението на обществената поръчка по Обособена позиция № ………..</w:t>
      </w:r>
    </w:p>
    <w:p w:rsidR="00622B52" w:rsidRPr="000F1605" w:rsidRDefault="00622B52" w:rsidP="00553DA3">
      <w:pPr>
        <w:spacing w:line="360" w:lineRule="auto"/>
        <w:ind w:firstLine="708"/>
        <w:jc w:val="both"/>
        <w:rPr>
          <w:b/>
          <w:bCs/>
        </w:rPr>
      </w:pPr>
    </w:p>
    <w:p w:rsidR="00514B0D" w:rsidRPr="000F1605" w:rsidRDefault="00514B0D" w:rsidP="00514B0D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0F1605">
        <w:rPr>
          <w:rStyle w:val="FontStyle82"/>
          <w:b/>
          <w:sz w:val="24"/>
        </w:rPr>
        <w:t>Приложение:</w:t>
      </w:r>
    </w:p>
    <w:p w:rsidR="00E8058E" w:rsidRPr="006F20C4" w:rsidRDefault="00514B0D" w:rsidP="005A4C16">
      <w:pPr>
        <w:spacing w:line="360" w:lineRule="auto"/>
        <w:ind w:firstLine="568"/>
        <w:jc w:val="both"/>
        <w:rPr>
          <w:i/>
          <w:szCs w:val="22"/>
        </w:rPr>
      </w:pPr>
      <w:r w:rsidRPr="006F20C4">
        <w:rPr>
          <w:rStyle w:val="FontStyle82"/>
          <w:sz w:val="24"/>
        </w:rPr>
        <w:t xml:space="preserve">Декларация за конфиденциалност </w:t>
      </w:r>
      <w:r w:rsidRPr="006F20C4">
        <w:rPr>
          <w:rStyle w:val="FontStyle82"/>
          <w:i/>
          <w:sz w:val="24"/>
        </w:rPr>
        <w:t xml:space="preserve">(в случай на приложимост - по </w:t>
      </w:r>
      <w:r w:rsidRPr="006F20C4">
        <w:rPr>
          <w:rStyle w:val="FontStyle82"/>
          <w:i/>
          <w:sz w:val="24"/>
          <w:u w:val="single"/>
        </w:rPr>
        <w:t xml:space="preserve">Образец № </w:t>
      </w:r>
      <w:r w:rsidR="001E5F1C" w:rsidRPr="006F20C4">
        <w:rPr>
          <w:rStyle w:val="FontStyle82"/>
          <w:i/>
          <w:sz w:val="24"/>
          <w:u w:val="single"/>
        </w:rPr>
        <w:t>5</w:t>
      </w:r>
      <w:r w:rsidRPr="006F20C4">
        <w:rPr>
          <w:rStyle w:val="FontStyle82"/>
          <w:i/>
          <w:sz w:val="24"/>
        </w:rPr>
        <w:t xml:space="preserve"> от образците към публичната покана)</w:t>
      </w:r>
    </w:p>
    <w:p w:rsidR="00514B0D" w:rsidRPr="000F1605" w:rsidRDefault="00514B0D" w:rsidP="00EA5A0D">
      <w:pPr>
        <w:spacing w:before="120"/>
        <w:ind w:left="1560"/>
        <w:jc w:val="both"/>
        <w:rPr>
          <w:b/>
          <w:bCs/>
          <w:u w:val="single"/>
        </w:rPr>
      </w:pPr>
      <w:r w:rsidRPr="000F1605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/>
      </w:tblPr>
      <w:tblGrid>
        <w:gridCol w:w="4261"/>
        <w:gridCol w:w="4261"/>
      </w:tblGrid>
      <w:tr w:rsidR="00514B0D" w:rsidRPr="000F1605" w:rsidTr="00514B0D">
        <w:tc>
          <w:tcPr>
            <w:tcW w:w="4261" w:type="dxa"/>
          </w:tcPr>
          <w:p w:rsidR="00514B0D" w:rsidRPr="000F1605" w:rsidRDefault="00514B0D" w:rsidP="00293B7F">
            <w:pPr>
              <w:jc w:val="right"/>
              <w:rPr>
                <w:b/>
              </w:rPr>
            </w:pPr>
            <w:r w:rsidRPr="000F160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14B0D" w:rsidRPr="000F1605" w:rsidRDefault="00514B0D" w:rsidP="00293B7F">
            <w:pPr>
              <w:jc w:val="both"/>
            </w:pPr>
            <w:r w:rsidRPr="000F1605">
              <w:t>________/ _________ / ______</w:t>
            </w:r>
          </w:p>
        </w:tc>
      </w:tr>
      <w:tr w:rsidR="00514B0D" w:rsidRPr="000F1605" w:rsidTr="00514B0D">
        <w:tc>
          <w:tcPr>
            <w:tcW w:w="4261" w:type="dxa"/>
          </w:tcPr>
          <w:p w:rsidR="00514B0D" w:rsidRPr="000F1605" w:rsidRDefault="00514B0D" w:rsidP="00293B7F">
            <w:pPr>
              <w:jc w:val="right"/>
              <w:rPr>
                <w:b/>
              </w:rPr>
            </w:pPr>
            <w:r w:rsidRPr="000F160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14B0D" w:rsidRPr="000F1605" w:rsidRDefault="00514B0D" w:rsidP="00293B7F">
            <w:pPr>
              <w:jc w:val="both"/>
            </w:pPr>
            <w:r w:rsidRPr="000F1605">
              <w:t>__________________________</w:t>
            </w:r>
          </w:p>
        </w:tc>
      </w:tr>
      <w:tr w:rsidR="00514B0D" w:rsidRPr="000F1605" w:rsidTr="00514B0D">
        <w:tc>
          <w:tcPr>
            <w:tcW w:w="4261" w:type="dxa"/>
          </w:tcPr>
          <w:p w:rsidR="00514B0D" w:rsidRPr="000F1605" w:rsidRDefault="00514B0D" w:rsidP="00293B7F">
            <w:pPr>
              <w:jc w:val="right"/>
              <w:rPr>
                <w:b/>
              </w:rPr>
            </w:pPr>
            <w:r w:rsidRPr="000F160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14B0D" w:rsidRPr="000F1605" w:rsidRDefault="00514B0D" w:rsidP="00293B7F">
            <w:pPr>
              <w:jc w:val="both"/>
            </w:pPr>
            <w:r w:rsidRPr="000F1605">
              <w:t>__________________________</w:t>
            </w:r>
          </w:p>
        </w:tc>
      </w:tr>
      <w:tr w:rsidR="00514B0D" w:rsidRPr="000F1605" w:rsidTr="00514B0D">
        <w:tc>
          <w:tcPr>
            <w:tcW w:w="4261" w:type="dxa"/>
          </w:tcPr>
          <w:p w:rsidR="00514B0D" w:rsidRPr="000F1605" w:rsidRDefault="00514B0D" w:rsidP="00293B7F">
            <w:pPr>
              <w:jc w:val="right"/>
              <w:rPr>
                <w:b/>
              </w:rPr>
            </w:pPr>
            <w:r w:rsidRPr="000F160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14B0D" w:rsidRPr="000F1605" w:rsidRDefault="00514B0D" w:rsidP="00293B7F">
            <w:pPr>
              <w:jc w:val="both"/>
            </w:pPr>
            <w:r w:rsidRPr="000F1605">
              <w:t>__________________________</w:t>
            </w:r>
          </w:p>
        </w:tc>
      </w:tr>
      <w:tr w:rsidR="00514B0D" w:rsidRPr="000F1605" w:rsidTr="00514B0D">
        <w:tc>
          <w:tcPr>
            <w:tcW w:w="4261" w:type="dxa"/>
          </w:tcPr>
          <w:p w:rsidR="00514B0D" w:rsidRPr="000F1605" w:rsidRDefault="00514B0D" w:rsidP="00293B7F">
            <w:pPr>
              <w:jc w:val="right"/>
              <w:rPr>
                <w:b/>
              </w:rPr>
            </w:pPr>
            <w:r w:rsidRPr="000F160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14B0D" w:rsidRPr="000F1605" w:rsidRDefault="00514B0D" w:rsidP="00293B7F">
            <w:pPr>
              <w:jc w:val="both"/>
            </w:pPr>
            <w:r w:rsidRPr="000F1605">
              <w:t>__________________________</w:t>
            </w:r>
          </w:p>
        </w:tc>
      </w:tr>
    </w:tbl>
    <w:p w:rsidR="00514B0D" w:rsidRPr="000F1605" w:rsidRDefault="00514B0D" w:rsidP="00AA170F">
      <w:pPr>
        <w:ind w:right="480"/>
      </w:pPr>
    </w:p>
    <w:p w:rsidR="00392A67" w:rsidRPr="000F1605" w:rsidRDefault="00514517" w:rsidP="00AA170F">
      <w:pPr>
        <w:spacing w:line="360" w:lineRule="auto"/>
        <w:ind w:right="120"/>
        <w:jc w:val="right"/>
        <w:rPr>
          <w:b/>
          <w:i/>
        </w:rPr>
      </w:pPr>
      <w:r w:rsidRPr="000F1605">
        <w:rPr>
          <w:b/>
          <w:i/>
        </w:rPr>
        <w:br w:type="page"/>
      </w:r>
      <w:r w:rsidR="00392A67" w:rsidRPr="000F1605">
        <w:rPr>
          <w:b/>
          <w:i/>
        </w:rPr>
        <w:lastRenderedPageBreak/>
        <w:t xml:space="preserve">Образец № </w:t>
      </w:r>
      <w:r w:rsidR="000F6E57" w:rsidRPr="000F1605">
        <w:rPr>
          <w:b/>
          <w:i/>
        </w:rPr>
        <w:t>7</w:t>
      </w:r>
    </w:p>
    <w:p w:rsidR="00392A67" w:rsidRPr="00113C4E" w:rsidRDefault="00392A67" w:rsidP="00392A67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113C4E">
        <w:rPr>
          <w:b/>
          <w:caps/>
          <w:color w:val="000000"/>
          <w:position w:val="8"/>
        </w:rPr>
        <w:t>ЦЕНОВО предложение</w:t>
      </w:r>
    </w:p>
    <w:p w:rsidR="00D477ED" w:rsidRPr="000F1605" w:rsidRDefault="00D477ED" w:rsidP="00D477ED">
      <w:pPr>
        <w:spacing w:before="60" w:after="60" w:line="360" w:lineRule="auto"/>
        <w:ind w:firstLine="567"/>
        <w:jc w:val="center"/>
        <w:rPr>
          <w:b/>
          <w:color w:val="000000"/>
        </w:rPr>
      </w:pPr>
      <w:r w:rsidRPr="000F1605">
        <w:rPr>
          <w:b/>
          <w:bCs/>
        </w:rPr>
        <w:t xml:space="preserve">за изпълнение </w:t>
      </w:r>
      <w:r w:rsidRPr="000F1605">
        <w:rPr>
          <w:b/>
        </w:rPr>
        <w:t xml:space="preserve">на обществена поръчка </w:t>
      </w:r>
      <w:r w:rsidR="00514517" w:rsidRPr="006F20C4">
        <w:rPr>
          <w:b/>
        </w:rPr>
        <w:t xml:space="preserve">с предмет: </w:t>
      </w:r>
      <w:r w:rsidR="00514517" w:rsidRPr="006F20C4">
        <w:rPr>
          <w:b/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проект „Дигитализиране и документиране на най-ранните тракийски мегалитни гробници и </w:t>
      </w:r>
      <w:r w:rsidR="00211C41">
        <w:rPr>
          <w:b/>
          <w:bCs/>
        </w:rPr>
        <w:t>синхронни</w:t>
      </w:r>
      <w:r w:rsidR="00514517" w:rsidRPr="006F20C4">
        <w:rPr>
          <w:b/>
          <w:bCs/>
        </w:rPr>
        <w:t>те на тях култови комплекси на Балканския полуостров”</w:t>
      </w:r>
      <w:r w:rsidRPr="000F1605">
        <w:rPr>
          <w:b/>
        </w:rPr>
        <w:t>с две обособени позиции, по Обособена позиция № ……..: „……………………………….“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88"/>
        <w:gridCol w:w="2777"/>
      </w:tblGrid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5C1AAB" w:rsidRPr="000F1605" w:rsidTr="00B46CE0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5C1AAB" w:rsidRPr="000F1605" w:rsidTr="00B46CE0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5C1AAB" w:rsidRPr="000F1605" w:rsidRDefault="005C1AAB" w:rsidP="00B46CE0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5C1AAB" w:rsidRPr="000F1605" w:rsidTr="00B46CE0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AB" w:rsidRPr="000F1605" w:rsidRDefault="005C1AAB" w:rsidP="00B46CE0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C1AAB" w:rsidRPr="000F1605" w:rsidTr="00B46CE0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5C1AAB" w:rsidRPr="000F1605" w:rsidRDefault="005C1AAB" w:rsidP="00B46CE0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5E0811" w:rsidRPr="000F1605" w:rsidRDefault="005E0811" w:rsidP="00C24202">
      <w:pPr>
        <w:spacing w:before="60" w:after="60" w:line="360" w:lineRule="auto"/>
        <w:ind w:firstLine="567"/>
        <w:jc w:val="both"/>
        <w:rPr>
          <w:b/>
          <w:bCs/>
        </w:rPr>
      </w:pPr>
    </w:p>
    <w:p w:rsidR="005E0811" w:rsidRPr="000F1605" w:rsidRDefault="005E0811" w:rsidP="005E0811">
      <w:pPr>
        <w:pStyle w:val="ad"/>
        <w:spacing w:line="360" w:lineRule="auto"/>
        <w:ind w:firstLine="567"/>
        <w:rPr>
          <w:b/>
          <w:bCs/>
        </w:rPr>
      </w:pPr>
      <w:r w:rsidRPr="000F1605">
        <w:rPr>
          <w:b/>
          <w:bCs/>
        </w:rPr>
        <w:t>УВАЖАЕМИ ГОСПОЖИ И ГОСПОДА,</w:t>
      </w:r>
    </w:p>
    <w:p w:rsidR="005E0811" w:rsidRPr="000F1605" w:rsidRDefault="005E0811" w:rsidP="005E0811">
      <w:pPr>
        <w:spacing w:line="360" w:lineRule="auto"/>
        <w:ind w:firstLine="567"/>
        <w:jc w:val="both"/>
      </w:pPr>
      <w:r w:rsidRPr="00113C4E">
        <w:t xml:space="preserve">Във връзка </w:t>
      </w:r>
      <w:r w:rsidRPr="000F1605">
        <w:t xml:space="preserve">с </w:t>
      </w:r>
      <w:r w:rsidRPr="00113C4E">
        <w:t xml:space="preserve">обявената </w:t>
      </w:r>
      <w:r w:rsidRPr="000F1605">
        <w:t xml:space="preserve">обществена </w:t>
      </w:r>
      <w:r w:rsidRPr="00113C4E">
        <w:t>поръчка с горепосочения предмет, Ви представяме нашето ценово предложение</w:t>
      </w:r>
      <w:r w:rsidR="00D477ED" w:rsidRPr="00113C4E">
        <w:t xml:space="preserve"> за изпълнение предмета на обществената поръчка по Обособена позиция </w:t>
      </w:r>
      <w:r w:rsidR="00D477ED" w:rsidRPr="000F1605">
        <w:t xml:space="preserve">№ …..: </w:t>
      </w:r>
    </w:p>
    <w:p w:rsidR="00D477ED" w:rsidRPr="000F1605" w:rsidRDefault="005A4C16" w:rsidP="005E0811">
      <w:pPr>
        <w:spacing w:line="360" w:lineRule="auto"/>
        <w:ind w:firstLine="567"/>
        <w:jc w:val="both"/>
      </w:pPr>
      <w:r w:rsidRPr="006F20C4">
        <w:t>Обща цена за изпълнение:</w:t>
      </w:r>
      <w:r w:rsidR="00D477ED" w:rsidRPr="006F20C4">
        <w:t>……………………(словом)  лева без ДДС</w:t>
      </w:r>
      <w:r w:rsidRPr="006F20C4">
        <w:t>, респ. …………………..(словом) лева с ДДС</w:t>
      </w:r>
      <w:r w:rsidR="005E211B" w:rsidRPr="006F20C4">
        <w:t xml:space="preserve"> за отработването на 1440 часа</w:t>
      </w:r>
      <w:r w:rsidR="000F0772" w:rsidRPr="006F20C4">
        <w:t xml:space="preserve"> при единична ставка за вложен час от …………………..(словом) лева без ДДС, респ. …………………..(словом) лева с ДДС</w:t>
      </w:r>
      <w:r w:rsidR="00D477ED" w:rsidRPr="000F1605">
        <w:t>.</w:t>
      </w:r>
    </w:p>
    <w:p w:rsidR="005E0811" w:rsidRPr="000F1605" w:rsidRDefault="005E0811" w:rsidP="005E0811">
      <w:pPr>
        <w:tabs>
          <w:tab w:val="left" w:pos="0"/>
        </w:tabs>
        <w:spacing w:line="360" w:lineRule="auto"/>
        <w:ind w:firstLine="720"/>
        <w:jc w:val="both"/>
      </w:pPr>
      <w:r w:rsidRPr="000F1605">
        <w:t>3. Начин на плащане – съгласно проекта на договор.</w:t>
      </w:r>
    </w:p>
    <w:p w:rsidR="005E0811" w:rsidRPr="000F1605" w:rsidRDefault="005E0811" w:rsidP="005E0811">
      <w:pPr>
        <w:spacing w:line="360" w:lineRule="auto"/>
        <w:ind w:firstLine="708"/>
        <w:jc w:val="both"/>
      </w:pPr>
      <w:r w:rsidRPr="000F1605">
        <w:t xml:space="preserve">4. В случай, че бъдем избрани за изпълнител на обществената поръчка, ние сме съгласни да представим </w:t>
      </w:r>
      <w:r w:rsidRPr="000F1605">
        <w:rPr>
          <w:highlight w:val="lightGray"/>
        </w:rPr>
        <w:t>парична/банкова</w:t>
      </w:r>
      <w:r w:rsidRPr="000F1605">
        <w:t xml:space="preserve"> гаранция за изпълнение на задълженията по договора в размер на 3 % от стойността на договорабез ДДС</w:t>
      </w:r>
      <w:r w:rsidR="00D477ED" w:rsidRPr="000F1605">
        <w:t>.</w:t>
      </w:r>
    </w:p>
    <w:p w:rsidR="005E0811" w:rsidRPr="00113C4E" w:rsidRDefault="005E0811" w:rsidP="005E0811">
      <w:pPr>
        <w:spacing w:line="360" w:lineRule="auto"/>
        <w:jc w:val="both"/>
        <w:rPr>
          <w:rFonts w:ascii="All Times New Roman" w:hAnsi="All Times New Roman" w:cs="All Times New Roman"/>
        </w:rPr>
      </w:pPr>
    </w:p>
    <w:p w:rsidR="005E0811" w:rsidRPr="006F20C4" w:rsidRDefault="005E0811" w:rsidP="005E0811">
      <w:pPr>
        <w:spacing w:before="120"/>
        <w:ind w:left="1416"/>
        <w:jc w:val="both"/>
        <w:rPr>
          <w:b/>
          <w:bCs/>
          <w:u w:val="single"/>
        </w:rPr>
      </w:pPr>
      <w:r w:rsidRPr="006F20C4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/>
      </w:tblPr>
      <w:tblGrid>
        <w:gridCol w:w="4261"/>
        <w:gridCol w:w="4261"/>
      </w:tblGrid>
      <w:tr w:rsidR="005E0811" w:rsidRPr="000F1605" w:rsidTr="008602A0">
        <w:tc>
          <w:tcPr>
            <w:tcW w:w="4261" w:type="dxa"/>
          </w:tcPr>
          <w:p w:rsidR="005E0811" w:rsidRPr="006F20C4" w:rsidRDefault="005E0811" w:rsidP="008602A0">
            <w:pPr>
              <w:jc w:val="right"/>
              <w:rPr>
                <w:b/>
              </w:rPr>
            </w:pPr>
            <w:r w:rsidRPr="006F20C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E0811" w:rsidRPr="000F1605" w:rsidRDefault="005E0811" w:rsidP="008602A0">
            <w:pPr>
              <w:jc w:val="both"/>
            </w:pPr>
            <w:r w:rsidRPr="000F1605">
              <w:t>________/ _________ / ______</w:t>
            </w:r>
          </w:p>
        </w:tc>
      </w:tr>
      <w:tr w:rsidR="005E0811" w:rsidRPr="000F1605" w:rsidTr="008602A0">
        <w:tc>
          <w:tcPr>
            <w:tcW w:w="4261" w:type="dxa"/>
          </w:tcPr>
          <w:p w:rsidR="005E0811" w:rsidRPr="000F1605" w:rsidRDefault="005E0811" w:rsidP="008602A0">
            <w:pPr>
              <w:jc w:val="right"/>
              <w:rPr>
                <w:b/>
              </w:rPr>
            </w:pPr>
            <w:r w:rsidRPr="000F160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E0811" w:rsidRPr="000F1605" w:rsidRDefault="005E0811" w:rsidP="008602A0">
            <w:pPr>
              <w:jc w:val="both"/>
            </w:pPr>
            <w:r w:rsidRPr="000F1605">
              <w:t>__________________________</w:t>
            </w:r>
          </w:p>
        </w:tc>
      </w:tr>
      <w:tr w:rsidR="005E0811" w:rsidRPr="000F1605" w:rsidTr="008602A0">
        <w:tc>
          <w:tcPr>
            <w:tcW w:w="4261" w:type="dxa"/>
          </w:tcPr>
          <w:p w:rsidR="005E0811" w:rsidRPr="000F1605" w:rsidRDefault="005E0811" w:rsidP="008602A0">
            <w:pPr>
              <w:jc w:val="right"/>
              <w:rPr>
                <w:b/>
              </w:rPr>
            </w:pPr>
            <w:r w:rsidRPr="000F160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E0811" w:rsidRPr="000F1605" w:rsidRDefault="005E0811" w:rsidP="008602A0">
            <w:pPr>
              <w:jc w:val="both"/>
            </w:pPr>
            <w:r w:rsidRPr="000F1605">
              <w:t>__________________________</w:t>
            </w:r>
          </w:p>
        </w:tc>
      </w:tr>
      <w:tr w:rsidR="005E0811" w:rsidRPr="000F1605" w:rsidTr="008602A0">
        <w:tc>
          <w:tcPr>
            <w:tcW w:w="4261" w:type="dxa"/>
          </w:tcPr>
          <w:p w:rsidR="005E0811" w:rsidRPr="000F1605" w:rsidRDefault="005E0811" w:rsidP="008602A0">
            <w:pPr>
              <w:jc w:val="right"/>
              <w:rPr>
                <w:b/>
              </w:rPr>
            </w:pPr>
            <w:r w:rsidRPr="000F160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E0811" w:rsidRPr="000F1605" w:rsidRDefault="005E0811" w:rsidP="008602A0">
            <w:pPr>
              <w:jc w:val="both"/>
            </w:pPr>
            <w:r w:rsidRPr="000F1605">
              <w:t>__________________________</w:t>
            </w:r>
          </w:p>
        </w:tc>
      </w:tr>
      <w:tr w:rsidR="005E0811" w:rsidRPr="000F1605" w:rsidTr="008602A0">
        <w:tc>
          <w:tcPr>
            <w:tcW w:w="4261" w:type="dxa"/>
          </w:tcPr>
          <w:p w:rsidR="005E0811" w:rsidRPr="000F1605" w:rsidRDefault="005E0811" w:rsidP="008602A0">
            <w:pPr>
              <w:jc w:val="right"/>
              <w:rPr>
                <w:b/>
              </w:rPr>
            </w:pPr>
            <w:r w:rsidRPr="000F160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E0811" w:rsidRPr="000F1605" w:rsidRDefault="005E0811" w:rsidP="008602A0">
            <w:pPr>
              <w:jc w:val="both"/>
            </w:pPr>
            <w:r w:rsidRPr="000F1605">
              <w:t>__________________________</w:t>
            </w:r>
          </w:p>
        </w:tc>
      </w:tr>
    </w:tbl>
    <w:p w:rsidR="005E0811" w:rsidRPr="000F1605" w:rsidRDefault="005E0811" w:rsidP="005E0811">
      <w:pPr>
        <w:spacing w:before="120"/>
        <w:ind w:left="1416"/>
        <w:jc w:val="both"/>
        <w:rPr>
          <w:b/>
          <w:i/>
        </w:rPr>
      </w:pPr>
    </w:p>
    <w:p w:rsidR="00EA3E93" w:rsidRPr="000F1605" w:rsidRDefault="00EA3E93" w:rsidP="00392A67">
      <w:pPr>
        <w:ind w:firstLine="851"/>
        <w:rPr>
          <w:b/>
          <w:bCs/>
        </w:rPr>
      </w:pPr>
    </w:p>
    <w:p w:rsidR="005E0811" w:rsidRPr="000F1605" w:rsidRDefault="005E0811" w:rsidP="00392A67">
      <w:pPr>
        <w:ind w:firstLine="851"/>
        <w:rPr>
          <w:b/>
          <w:bCs/>
        </w:rPr>
      </w:pPr>
    </w:p>
    <w:p w:rsidR="005E0811" w:rsidRPr="000F1605" w:rsidRDefault="005E0811" w:rsidP="00392A67">
      <w:pPr>
        <w:ind w:firstLine="851"/>
        <w:rPr>
          <w:b/>
          <w:bCs/>
        </w:rPr>
      </w:pPr>
    </w:p>
    <w:p w:rsidR="005E0811" w:rsidRPr="000F1605" w:rsidRDefault="005E0811" w:rsidP="00392A67">
      <w:pPr>
        <w:ind w:firstLine="851"/>
        <w:rPr>
          <w:b/>
          <w:bCs/>
        </w:rPr>
      </w:pPr>
    </w:p>
    <w:p w:rsidR="005E0811" w:rsidRPr="000F1605" w:rsidRDefault="005E0811" w:rsidP="00392A67">
      <w:pPr>
        <w:ind w:firstLine="851"/>
        <w:rPr>
          <w:b/>
          <w:bCs/>
        </w:rPr>
      </w:pPr>
    </w:p>
    <w:p w:rsidR="006F20C4" w:rsidRPr="00113C4E" w:rsidRDefault="006F20C4" w:rsidP="00C35AFB">
      <w:pPr>
        <w:pageBreakBefore/>
        <w:widowControl w:val="0"/>
        <w:autoSpaceDE w:val="0"/>
        <w:autoSpaceDN w:val="0"/>
        <w:spacing w:before="120" w:after="120"/>
        <w:jc w:val="right"/>
        <w:rPr>
          <w:b/>
          <w:bCs/>
          <w:i/>
        </w:rPr>
      </w:pPr>
      <w:r w:rsidRPr="00113C4E">
        <w:rPr>
          <w:b/>
          <w:i/>
        </w:rPr>
        <w:lastRenderedPageBreak/>
        <w:t>О</w:t>
      </w:r>
      <w:r w:rsidRPr="00113C4E">
        <w:rPr>
          <w:b/>
          <w:bCs/>
          <w:i/>
        </w:rPr>
        <w:t>бразец № 8</w:t>
      </w:r>
    </w:p>
    <w:p w:rsidR="006F20C4" w:rsidRPr="00113C4E" w:rsidRDefault="006F20C4" w:rsidP="006F20C4">
      <w:pPr>
        <w:widowControl w:val="0"/>
        <w:autoSpaceDE w:val="0"/>
        <w:autoSpaceDN w:val="0"/>
        <w:spacing w:before="120" w:after="120"/>
        <w:jc w:val="both"/>
        <w:rPr>
          <w:lang w:val="ru-RU"/>
        </w:rPr>
      </w:pPr>
    </w:p>
    <w:p w:rsidR="006F20C4" w:rsidRPr="00113C4E" w:rsidRDefault="006F20C4" w:rsidP="006F20C4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>Д Е К Л А Р А Ц И Я</w:t>
      </w:r>
    </w:p>
    <w:p w:rsidR="006F20C4" w:rsidRPr="00113C4E" w:rsidRDefault="006F20C4" w:rsidP="006F20C4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 xml:space="preserve">По чл. 3, т. 8 и чл. 4 </w:t>
      </w:r>
    </w:p>
    <w:p w:rsidR="006F20C4" w:rsidRPr="00113C4E" w:rsidRDefault="006F20C4" w:rsidP="006F20C4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6F20C4" w:rsidRPr="00113C4E" w:rsidRDefault="006F20C4" w:rsidP="006F20C4">
      <w:pPr>
        <w:jc w:val="both"/>
        <w:outlineLvl w:val="1"/>
        <w:rPr>
          <w:spacing w:val="20"/>
        </w:rPr>
      </w:pPr>
    </w:p>
    <w:p w:rsidR="006F20C4" w:rsidRPr="00113C4E" w:rsidRDefault="006F20C4" w:rsidP="006F20C4">
      <w:pPr>
        <w:adjustRightInd w:val="0"/>
        <w:spacing w:after="200" w:line="276" w:lineRule="auto"/>
        <w:rPr>
          <w:rFonts w:eastAsia="Calibri"/>
          <w:lang w:eastAsia="en-US"/>
        </w:rPr>
      </w:pPr>
      <w:r w:rsidRPr="00113C4E">
        <w:rPr>
          <w:rFonts w:eastAsia="Calibri"/>
          <w:b/>
          <w:lang w:eastAsia="en-US"/>
        </w:rPr>
        <w:t>Подписаният</w:t>
      </w:r>
      <w:r w:rsidRPr="00113C4E">
        <w:rPr>
          <w:rFonts w:eastAsia="Calibri"/>
          <w:lang w:eastAsia="en-US"/>
        </w:rPr>
        <w:t xml:space="preserve"> .............................................................................................................................</w:t>
      </w:r>
    </w:p>
    <w:p w:rsidR="006F20C4" w:rsidRPr="00113C4E" w:rsidRDefault="006F20C4" w:rsidP="006F20C4">
      <w:pPr>
        <w:adjustRightInd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113C4E">
        <w:rPr>
          <w:rFonts w:eastAsia="Calibri"/>
          <w:i/>
          <w:lang w:eastAsia="en-US"/>
        </w:rPr>
        <w:t>(трите имена)</w:t>
      </w:r>
    </w:p>
    <w:p w:rsidR="006F20C4" w:rsidRPr="00113C4E" w:rsidRDefault="006F20C4" w:rsidP="006F20C4">
      <w:pPr>
        <w:adjustRightInd w:val="0"/>
        <w:spacing w:after="200" w:line="276" w:lineRule="auto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>……………………………………………………………………………………….....................</w:t>
      </w:r>
    </w:p>
    <w:p w:rsidR="006F20C4" w:rsidRPr="00113C4E" w:rsidRDefault="006F20C4" w:rsidP="006F20C4">
      <w:pPr>
        <w:jc w:val="center"/>
        <w:outlineLvl w:val="1"/>
        <w:rPr>
          <w:i/>
          <w:spacing w:val="20"/>
        </w:rPr>
      </w:pPr>
      <w:r w:rsidRPr="00113C4E">
        <w:rPr>
          <w:i/>
          <w:spacing w:val="20"/>
        </w:rPr>
        <w:t>(данни по документ за самоличност)</w:t>
      </w:r>
    </w:p>
    <w:p w:rsidR="006F20C4" w:rsidRPr="00113C4E" w:rsidRDefault="006F20C4" w:rsidP="006F20C4">
      <w:pPr>
        <w:jc w:val="both"/>
        <w:outlineLvl w:val="1"/>
        <w:rPr>
          <w:b/>
          <w:i/>
          <w:spacing w:val="20"/>
        </w:rPr>
      </w:pPr>
      <w:r w:rsidRPr="00113C4E">
        <w:rPr>
          <w:b/>
          <w:spacing w:val="20"/>
        </w:rPr>
        <w:t xml:space="preserve">в качеството си на </w:t>
      </w:r>
      <w:r w:rsidRPr="00113C4E">
        <w:rPr>
          <w:spacing w:val="20"/>
        </w:rPr>
        <w:t>………………..………………………………….………...................</w:t>
      </w:r>
    </w:p>
    <w:p w:rsidR="006F20C4" w:rsidRPr="00113C4E" w:rsidRDefault="006F20C4" w:rsidP="006F20C4">
      <w:pPr>
        <w:jc w:val="center"/>
        <w:outlineLvl w:val="1"/>
        <w:rPr>
          <w:b/>
          <w:i/>
          <w:spacing w:val="20"/>
        </w:rPr>
      </w:pPr>
      <w:r w:rsidRPr="00113C4E">
        <w:rPr>
          <w:i/>
          <w:spacing w:val="20"/>
        </w:rPr>
        <w:t>(длъжност)</w:t>
      </w:r>
    </w:p>
    <w:p w:rsidR="006F20C4" w:rsidRPr="00113C4E" w:rsidRDefault="006F20C4" w:rsidP="006F20C4">
      <w:pPr>
        <w:spacing w:after="200" w:line="276" w:lineRule="auto"/>
        <w:jc w:val="both"/>
        <w:rPr>
          <w:rFonts w:eastAsia="Calibri"/>
          <w:lang w:eastAsia="en-US"/>
        </w:rPr>
      </w:pPr>
      <w:r w:rsidRPr="00113C4E">
        <w:rPr>
          <w:rFonts w:eastAsia="Calibri"/>
          <w:b/>
          <w:lang w:eastAsia="en-US"/>
        </w:rPr>
        <w:t>на участник:</w:t>
      </w:r>
      <w:r w:rsidRPr="00113C4E">
        <w:rPr>
          <w:rFonts w:eastAsia="Calibri"/>
          <w:lang w:eastAsia="en-US"/>
        </w:rPr>
        <w:t xml:space="preserve"> ………………………………………………………………………..............</w:t>
      </w:r>
    </w:p>
    <w:p w:rsidR="006F20C4" w:rsidRPr="00113C4E" w:rsidRDefault="006F20C4" w:rsidP="006F20C4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113C4E">
        <w:rPr>
          <w:rFonts w:eastAsia="Calibri"/>
          <w:i/>
          <w:lang w:eastAsia="en-US"/>
        </w:rPr>
        <w:t>(наименование на участника)</w:t>
      </w:r>
    </w:p>
    <w:p w:rsidR="006F20C4" w:rsidRPr="00113C4E" w:rsidRDefault="006F20C4" w:rsidP="006F20C4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>ДЕКЛАРИРАМ, ЧЕ</w:t>
      </w:r>
      <w:r w:rsidRPr="00113C4E">
        <w:rPr>
          <w:rFonts w:eastAsia="Calibri"/>
          <w:b/>
          <w:vertAlign w:val="superscript"/>
          <w:lang w:eastAsia="en-US"/>
        </w:rPr>
        <w:footnoteReference w:id="4"/>
      </w:r>
    </w:p>
    <w:p w:rsidR="006F20C4" w:rsidRPr="00113C4E" w:rsidRDefault="006F20C4" w:rsidP="006F20C4">
      <w:pPr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eastAsia="Calibri"/>
          <w:b/>
          <w:lang w:eastAsia="en-US"/>
        </w:rPr>
      </w:pPr>
      <w:r w:rsidRPr="00113C4E">
        <w:rPr>
          <w:rFonts w:eastAsia="Calibri"/>
          <w:lang w:eastAsia="en-US"/>
        </w:rPr>
        <w:t>Представляваното от мен дружество не е регистрирано в юрисдикции с преференциален данъчен режим.</w:t>
      </w:r>
    </w:p>
    <w:p w:rsidR="006F20C4" w:rsidRPr="00113C4E" w:rsidRDefault="006F20C4" w:rsidP="006F20C4">
      <w:pPr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eastAsia="Calibri"/>
          <w:b/>
          <w:lang w:eastAsia="en-US"/>
        </w:rPr>
      </w:pPr>
      <w:r w:rsidRPr="00113C4E">
        <w:rPr>
          <w:rFonts w:eastAsia="Calibri"/>
          <w:lang w:eastAsia="en-US"/>
        </w:rPr>
        <w:t>Представляваното от мен дружество е регистрирано в юрисдикции с преференциален данъчен режим, но същото:</w:t>
      </w:r>
    </w:p>
    <w:p w:rsidR="006F20C4" w:rsidRPr="00113C4E" w:rsidRDefault="006F20C4" w:rsidP="006F20C4">
      <w:pPr>
        <w:numPr>
          <w:ilvl w:val="1"/>
          <w:numId w:val="14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>акциите на дружеството, в което пряко или косвено участва дружеството ни, се търгуват на регулиран пазар в държава - членка на Европейския съюз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F20C4" w:rsidRPr="00113C4E" w:rsidRDefault="006F20C4" w:rsidP="006F20C4">
      <w:pPr>
        <w:numPr>
          <w:ilvl w:val="1"/>
          <w:numId w:val="14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>дружеството ни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F20C4" w:rsidRPr="00113C4E" w:rsidRDefault="006F20C4" w:rsidP="006F20C4">
      <w:pPr>
        <w:numPr>
          <w:ilvl w:val="1"/>
          <w:numId w:val="14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lastRenderedPageBreak/>
        <w:t>Дружеството ни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6F20C4" w:rsidRPr="00113C4E" w:rsidRDefault="006F20C4" w:rsidP="006F20C4">
      <w:pPr>
        <w:numPr>
          <w:ilvl w:val="1"/>
          <w:numId w:val="14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>дружеството, в което пряко или косвено участва дружеството ни,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6F20C4" w:rsidRPr="00113C4E" w:rsidRDefault="006F20C4" w:rsidP="006F20C4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F20C4" w:rsidRPr="00113C4E" w:rsidRDefault="006F20C4" w:rsidP="006F20C4">
      <w:pPr>
        <w:tabs>
          <w:tab w:val="left" w:pos="1200"/>
        </w:tabs>
        <w:spacing w:before="120" w:after="120" w:line="276" w:lineRule="auto"/>
        <w:jc w:val="both"/>
        <w:rPr>
          <w:rFonts w:eastAsia="Calibri"/>
          <w:b/>
          <w:lang w:eastAsia="en-US"/>
        </w:rPr>
      </w:pPr>
      <w:r w:rsidRPr="00113C4E">
        <w:rPr>
          <w:rFonts w:eastAsia="Calibri"/>
          <w:b/>
          <w:lang w:eastAsia="en-US"/>
        </w:rPr>
        <w:t>ДЕКЛАРАТОР:</w:t>
      </w:r>
      <w:r w:rsidRPr="00113C4E">
        <w:rPr>
          <w:rFonts w:eastAsia="Calibri"/>
          <w:lang w:eastAsia="en-US"/>
        </w:rPr>
        <w:t xml:space="preserve"> ...........................</w:t>
      </w:r>
      <w:r w:rsidRPr="00113C4E">
        <w:rPr>
          <w:rFonts w:eastAsia="Calibri"/>
          <w:b/>
          <w:lang w:eastAsia="en-US"/>
        </w:rPr>
        <w:tab/>
      </w:r>
      <w:r w:rsidRPr="00113C4E">
        <w:rPr>
          <w:rFonts w:eastAsia="Calibri"/>
          <w:b/>
          <w:lang w:eastAsia="en-US"/>
        </w:rPr>
        <w:tab/>
      </w:r>
      <w:r w:rsidRPr="00113C4E">
        <w:rPr>
          <w:rFonts w:eastAsia="Calibri"/>
          <w:b/>
          <w:lang w:eastAsia="en-US"/>
        </w:rPr>
        <w:tab/>
      </w:r>
      <w:r w:rsidRPr="00113C4E">
        <w:rPr>
          <w:rFonts w:eastAsia="Calibri"/>
          <w:b/>
          <w:lang w:eastAsia="en-US"/>
        </w:rPr>
        <w:tab/>
        <w:t xml:space="preserve">        Дата: …………………..</w:t>
      </w:r>
      <w:r w:rsidRPr="00113C4E">
        <w:rPr>
          <w:rFonts w:eastAsia="Calibri"/>
          <w:b/>
          <w:lang w:eastAsia="en-US"/>
        </w:rPr>
        <w:tab/>
      </w:r>
    </w:p>
    <w:p w:rsidR="006F20C4" w:rsidRPr="00113C4E" w:rsidRDefault="006F20C4" w:rsidP="006F20C4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  <w:r w:rsidRPr="00113C4E">
        <w:rPr>
          <w:rFonts w:eastAsia="Calibri"/>
          <w:lang w:eastAsia="en-US"/>
        </w:rPr>
        <w:t xml:space="preserve">(подпис, печат) </w:t>
      </w:r>
    </w:p>
    <w:p w:rsidR="006F20C4" w:rsidRDefault="006F20C4" w:rsidP="007458D1">
      <w:pPr>
        <w:pStyle w:val="af"/>
        <w:spacing w:line="276" w:lineRule="auto"/>
        <w:ind w:left="5748" w:firstLine="12"/>
        <w:jc w:val="center"/>
        <w:rPr>
          <w:i/>
        </w:rPr>
      </w:pPr>
    </w:p>
    <w:p w:rsidR="007927F6" w:rsidRDefault="007927F6" w:rsidP="00113C4E">
      <w:pPr>
        <w:pStyle w:val="af"/>
        <w:pageBreakBefore/>
        <w:spacing w:line="276" w:lineRule="auto"/>
        <w:ind w:left="5749" w:firstLine="11"/>
        <w:jc w:val="center"/>
        <w:rPr>
          <w:i/>
        </w:rPr>
      </w:pPr>
    </w:p>
    <w:p w:rsidR="007927F6" w:rsidRDefault="007927F6" w:rsidP="007927F6">
      <w:pPr>
        <w:jc w:val="right"/>
        <w:rPr>
          <w:b/>
          <w:bCs/>
          <w:i/>
        </w:rPr>
      </w:pPr>
      <w:r w:rsidRPr="00113C4E">
        <w:rPr>
          <w:b/>
          <w:i/>
        </w:rPr>
        <w:t>О</w:t>
      </w:r>
      <w:r w:rsidRPr="00113C4E">
        <w:rPr>
          <w:b/>
          <w:bCs/>
          <w:i/>
        </w:rPr>
        <w:t xml:space="preserve">бразец № </w:t>
      </w:r>
      <w:r>
        <w:rPr>
          <w:b/>
          <w:bCs/>
          <w:i/>
        </w:rPr>
        <w:t>9</w:t>
      </w:r>
    </w:p>
    <w:p w:rsidR="007927F6" w:rsidRDefault="007927F6" w:rsidP="007927F6">
      <w:pPr>
        <w:jc w:val="right"/>
        <w:rPr>
          <w:b/>
        </w:rPr>
      </w:pPr>
    </w:p>
    <w:p w:rsidR="007927F6" w:rsidRPr="00F90ECE" w:rsidRDefault="007927F6" w:rsidP="007927F6">
      <w:pPr>
        <w:jc w:val="center"/>
        <w:rPr>
          <w:b/>
        </w:rPr>
      </w:pPr>
      <w:r w:rsidRPr="00F90ECE">
        <w:rPr>
          <w:b/>
        </w:rPr>
        <w:t>ДЕКЛАРАЦИЯ</w:t>
      </w:r>
    </w:p>
    <w:p w:rsidR="007927F6" w:rsidRPr="00F90ECE" w:rsidRDefault="007927F6" w:rsidP="007927F6">
      <w:pPr>
        <w:jc w:val="center"/>
        <w:rPr>
          <w:b/>
        </w:rPr>
      </w:pPr>
      <w:r w:rsidRPr="00F90ECE">
        <w:rPr>
          <w:b/>
        </w:rPr>
        <w:t>по чл. 6, ал. 2 от Закон за мерките срещу изпирането на пари (ЗМИП)</w:t>
      </w:r>
    </w:p>
    <w:p w:rsidR="007927F6" w:rsidRPr="00F90ECE" w:rsidRDefault="007927F6" w:rsidP="007927F6">
      <w:pPr>
        <w:jc w:val="both"/>
      </w:pPr>
    </w:p>
    <w:p w:rsidR="007927F6" w:rsidRPr="00F90ECE" w:rsidRDefault="007927F6" w:rsidP="007927F6">
      <w:pPr>
        <w:ind w:right="50"/>
        <w:jc w:val="both"/>
      </w:pPr>
      <w:r w:rsidRPr="00F90ECE">
        <w:rPr>
          <w:color w:val="000000"/>
        </w:rPr>
        <w:t>Подписаният/ата……………………………………………..................………................</w:t>
      </w:r>
    </w:p>
    <w:p w:rsidR="007927F6" w:rsidRPr="00F90ECE" w:rsidRDefault="007927F6" w:rsidP="007927F6">
      <w:pPr>
        <w:ind w:left="3507" w:right="7"/>
        <w:jc w:val="both"/>
        <w:rPr>
          <w:i/>
          <w:color w:val="000000"/>
        </w:rPr>
      </w:pPr>
      <w:r w:rsidRPr="00F90ECE">
        <w:rPr>
          <w:i/>
          <w:color w:val="000000"/>
        </w:rPr>
        <w:t>(трите имена)</w:t>
      </w:r>
    </w:p>
    <w:p w:rsidR="007927F6" w:rsidRPr="00F90ECE" w:rsidRDefault="007927F6" w:rsidP="007927F6">
      <w:pPr>
        <w:ind w:right="7"/>
        <w:jc w:val="both"/>
        <w:rPr>
          <w:i/>
          <w:color w:val="000000"/>
        </w:rPr>
      </w:pPr>
      <w:r w:rsidRPr="00F90ECE">
        <w:rPr>
          <w:color w:val="000000"/>
        </w:rPr>
        <w:t>данни по документ за самоличност................................................................................…</w:t>
      </w:r>
    </w:p>
    <w:p w:rsidR="007927F6" w:rsidRPr="00F90ECE" w:rsidRDefault="007927F6" w:rsidP="007927F6">
      <w:pPr>
        <w:jc w:val="center"/>
        <w:rPr>
          <w:i/>
        </w:rPr>
      </w:pPr>
      <w:r w:rsidRPr="00F90ECE">
        <w:rPr>
          <w:i/>
        </w:rPr>
        <w:t xml:space="preserve"> (номер на лична карта, дата, орган и място на издаването)</w:t>
      </w:r>
    </w:p>
    <w:p w:rsidR="007927F6" w:rsidRPr="00F90ECE" w:rsidRDefault="007927F6" w:rsidP="007927F6">
      <w:pPr>
        <w:jc w:val="center"/>
        <w:rPr>
          <w:i/>
        </w:rPr>
      </w:pPr>
    </w:p>
    <w:p w:rsidR="007927F6" w:rsidRPr="00F90ECE" w:rsidRDefault="007927F6" w:rsidP="007927F6">
      <w:pPr>
        <w:tabs>
          <w:tab w:val="left" w:pos="6588"/>
        </w:tabs>
        <w:jc w:val="both"/>
        <w:rPr>
          <w:color w:val="000000"/>
        </w:rPr>
      </w:pPr>
      <w:r w:rsidRPr="00F90ECE">
        <w:rPr>
          <w:color w:val="000000"/>
        </w:rPr>
        <w:t>в качеството си на …………………………………………………………………………</w:t>
      </w:r>
    </w:p>
    <w:p w:rsidR="007927F6" w:rsidRPr="00F90ECE" w:rsidRDefault="007927F6" w:rsidP="007927F6">
      <w:pPr>
        <w:tabs>
          <w:tab w:val="left" w:pos="6588"/>
        </w:tabs>
        <w:jc w:val="center"/>
        <w:rPr>
          <w:i/>
        </w:rPr>
      </w:pPr>
      <w:r w:rsidRPr="00F90ECE">
        <w:rPr>
          <w:i/>
          <w:color w:val="000000"/>
        </w:rPr>
        <w:t>(длъжност)</w:t>
      </w:r>
    </w:p>
    <w:p w:rsidR="007927F6" w:rsidRPr="00F90ECE" w:rsidRDefault="007927F6" w:rsidP="007927F6">
      <w:pPr>
        <w:jc w:val="both"/>
      </w:pPr>
      <w:r w:rsidRPr="00F90ECE">
        <w:t xml:space="preserve">на ..........................................................................................................................................., </w:t>
      </w:r>
    </w:p>
    <w:p w:rsidR="007927F6" w:rsidRPr="00F90ECE" w:rsidRDefault="007927F6" w:rsidP="007927F6">
      <w:pPr>
        <w:jc w:val="center"/>
        <w:rPr>
          <w:i/>
        </w:rPr>
      </w:pPr>
      <w:r w:rsidRPr="00F90ECE">
        <w:rPr>
          <w:i/>
        </w:rPr>
        <w:t>(наименование на участника)</w:t>
      </w:r>
    </w:p>
    <w:p w:rsidR="007927F6" w:rsidRPr="00F90ECE" w:rsidRDefault="007927F6" w:rsidP="007927F6">
      <w:pPr>
        <w:shd w:val="clear" w:color="auto" w:fill="FFFFFF"/>
        <w:adjustRightInd w:val="0"/>
        <w:spacing w:before="120" w:after="120"/>
        <w:jc w:val="both"/>
        <w:rPr>
          <w:b/>
          <w:i/>
        </w:rPr>
      </w:pPr>
      <w:r w:rsidRPr="00F90ECE">
        <w:t xml:space="preserve">ЕИК/БУЛСТАТ................................................, – участник в </w:t>
      </w:r>
      <w:r>
        <w:rPr>
          <w:color w:val="000000"/>
        </w:rPr>
        <w:t>публична покана</w:t>
      </w:r>
      <w:r w:rsidRPr="00F90ECE">
        <w:rPr>
          <w:color w:val="000000"/>
        </w:rPr>
        <w:t xml:space="preserve"> с предмет: </w:t>
      </w:r>
      <w:r w:rsidRPr="000F1605">
        <w:rPr>
          <w:b/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проект „Дигитализиране и документиране на най-ранните тракийски мегалитни гробници и </w:t>
      </w:r>
      <w:r>
        <w:rPr>
          <w:b/>
          <w:bCs/>
        </w:rPr>
        <w:t>синхронни</w:t>
      </w:r>
      <w:r w:rsidRPr="000F1605">
        <w:rPr>
          <w:b/>
          <w:bCs/>
        </w:rPr>
        <w:t>те на тях култови комплекси на Балканския полуостров”</w:t>
      </w:r>
      <w:r w:rsidRPr="000F1605">
        <w:t>с две обособени позиции</w:t>
      </w:r>
      <w:r w:rsidRPr="000F1605">
        <w:rPr>
          <w:b/>
        </w:rPr>
        <w:t>, по Обособена позиция № ……..: „……………………………….“</w:t>
      </w:r>
    </w:p>
    <w:p w:rsidR="007927F6" w:rsidRPr="00F90ECE" w:rsidRDefault="007927F6" w:rsidP="007927F6">
      <w:pPr>
        <w:ind w:firstLine="708"/>
        <w:jc w:val="both"/>
      </w:pPr>
      <w:r w:rsidRPr="00F90ECE"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7927F6" w:rsidRPr="00F90ECE" w:rsidRDefault="007927F6" w:rsidP="007927F6">
      <w:r w:rsidRPr="00F90ECE">
        <w:t xml:space="preserve">1 ............................................................. ………., (име, презиме, фамилия) ЕГН.............................................................……., постоянен адрес................................................., гражданство........................................................, документ за самоличност………………………………. 2………………………………………………………….., (име, презиме, фамилия) ЕГН.............................................................……., постоянен адрес…………………………………………, гражданство……………………………………………., документ за самоличност……………………………… </w:t>
      </w:r>
    </w:p>
    <w:p w:rsidR="007927F6" w:rsidRPr="00F90ECE" w:rsidRDefault="007927F6" w:rsidP="007927F6">
      <w:r w:rsidRPr="00F90ECE">
        <w:rPr>
          <w:b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7927F6" w:rsidRPr="00F90ECE" w:rsidTr="003946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7F6" w:rsidRPr="00F90ECE" w:rsidRDefault="007927F6" w:rsidP="00394634">
            <w:pPr>
              <w:jc w:val="both"/>
            </w:pPr>
            <w:r w:rsidRPr="00F90ECE"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7F6" w:rsidRPr="00F90ECE" w:rsidRDefault="007927F6" w:rsidP="00394634">
            <w:pPr>
              <w:jc w:val="both"/>
            </w:pPr>
            <w:r w:rsidRPr="00F90ECE">
              <w:t>________/ _________ / ______</w:t>
            </w:r>
          </w:p>
        </w:tc>
      </w:tr>
      <w:tr w:rsidR="007927F6" w:rsidRPr="00F90ECE" w:rsidTr="003946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7F6" w:rsidRPr="00F90ECE" w:rsidRDefault="007927F6" w:rsidP="00394634">
            <w:pPr>
              <w:jc w:val="both"/>
            </w:pPr>
            <w:r w:rsidRPr="00F90ECE"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7F6" w:rsidRPr="00F90ECE" w:rsidRDefault="007927F6" w:rsidP="00394634">
            <w:pPr>
              <w:jc w:val="both"/>
            </w:pPr>
            <w:r w:rsidRPr="00F90ECE">
              <w:t>__________________________</w:t>
            </w:r>
          </w:p>
        </w:tc>
      </w:tr>
      <w:tr w:rsidR="007927F6" w:rsidRPr="00F90ECE" w:rsidTr="003946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7F6" w:rsidRPr="00F90ECE" w:rsidRDefault="007927F6" w:rsidP="00394634">
            <w:pPr>
              <w:jc w:val="both"/>
            </w:pPr>
            <w:r w:rsidRPr="00F90ECE"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7F6" w:rsidRPr="00F90ECE" w:rsidRDefault="007927F6" w:rsidP="00394634">
            <w:pPr>
              <w:jc w:val="both"/>
            </w:pPr>
            <w:r w:rsidRPr="00F90ECE">
              <w:t>__________________________</w:t>
            </w:r>
          </w:p>
        </w:tc>
      </w:tr>
    </w:tbl>
    <w:p w:rsidR="007927F6" w:rsidRDefault="007927F6" w:rsidP="007927F6">
      <w:pPr>
        <w:spacing w:after="200" w:line="276" w:lineRule="auto"/>
        <w:rPr>
          <w:i/>
        </w:rPr>
      </w:pPr>
    </w:p>
    <w:p w:rsidR="007458D1" w:rsidRPr="006F20C4" w:rsidRDefault="00D477ED" w:rsidP="00113C4E">
      <w:pPr>
        <w:pStyle w:val="af"/>
        <w:pageBreakBefore/>
        <w:spacing w:line="276" w:lineRule="auto"/>
        <w:ind w:left="5749" w:firstLine="11"/>
        <w:jc w:val="center"/>
        <w:rPr>
          <w:i/>
        </w:rPr>
      </w:pPr>
      <w:r w:rsidRPr="006F20C4">
        <w:rPr>
          <w:i/>
        </w:rPr>
        <w:lastRenderedPageBreak/>
        <w:t>Проект!</w:t>
      </w:r>
    </w:p>
    <w:p w:rsidR="00966DBD" w:rsidRPr="006F20C4" w:rsidRDefault="00966DBD" w:rsidP="00966DBD">
      <w:pPr>
        <w:spacing w:line="360" w:lineRule="auto"/>
        <w:jc w:val="center"/>
        <w:rPr>
          <w:rFonts w:eastAsia="SimSun"/>
          <w:b/>
        </w:rPr>
      </w:pPr>
    </w:p>
    <w:p w:rsidR="00966DBD" w:rsidRPr="006F20C4" w:rsidRDefault="00966DBD" w:rsidP="00055BCC">
      <w:pPr>
        <w:spacing w:line="360" w:lineRule="auto"/>
        <w:jc w:val="center"/>
        <w:rPr>
          <w:rFonts w:eastAsia="SimSun"/>
          <w:b/>
        </w:rPr>
      </w:pPr>
      <w:r w:rsidRPr="006F20C4">
        <w:rPr>
          <w:rFonts w:eastAsia="SimSun"/>
          <w:b/>
        </w:rPr>
        <w:t>Д О Г О В О Р</w:t>
      </w:r>
    </w:p>
    <w:p w:rsidR="00966DBD" w:rsidRPr="000F1605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color w:val="000000"/>
        </w:rPr>
      </w:pPr>
      <w:r w:rsidRPr="00113C4E">
        <w:rPr>
          <w:rFonts w:eastAsia="SimSun"/>
          <w:color w:val="000000"/>
        </w:rPr>
        <w:t>№___________________/_____________</w:t>
      </w:r>
      <w:r w:rsidRPr="000F1605">
        <w:rPr>
          <w:rFonts w:eastAsia="SimSun"/>
          <w:color w:val="000000"/>
        </w:rPr>
        <w:t xml:space="preserve"> г.</w:t>
      </w:r>
    </w:p>
    <w:p w:rsidR="00966DBD" w:rsidRPr="000F1605" w:rsidRDefault="00966DBD" w:rsidP="00055BCC">
      <w:pPr>
        <w:widowControl w:val="0"/>
        <w:tabs>
          <w:tab w:val="left" w:leader="dot" w:pos="2835"/>
        </w:tabs>
        <w:autoSpaceDE w:val="0"/>
        <w:autoSpaceDN w:val="0"/>
        <w:adjustRightInd w:val="0"/>
        <w:spacing w:line="360" w:lineRule="auto"/>
        <w:rPr>
          <w:rFonts w:eastAsia="SimSun"/>
          <w:lang w:eastAsia="en-GB"/>
        </w:rPr>
      </w:pPr>
    </w:p>
    <w:p w:rsidR="00966DBD" w:rsidRPr="006F20C4" w:rsidRDefault="00A67C52" w:rsidP="00055BCC">
      <w:pPr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0F1605">
        <w:rPr>
          <w:b/>
          <w:bCs/>
        </w:rPr>
        <w:t>ОБЩИНА ТОПОЛОВГРАД</w:t>
      </w:r>
      <w:r w:rsidR="00966DBD" w:rsidRPr="000F1605">
        <w:rPr>
          <w:bCs/>
        </w:rPr>
        <w:t xml:space="preserve">, с адрес: </w:t>
      </w:r>
      <w:r w:rsidR="00966DBD" w:rsidRPr="000F1605">
        <w:t xml:space="preserve">гр. </w:t>
      </w:r>
      <w:r w:rsidRPr="000F1605">
        <w:t>Тополовград</w:t>
      </w:r>
      <w:r w:rsidR="00966DBD" w:rsidRPr="000F1605">
        <w:t xml:space="preserve">, </w:t>
      </w:r>
      <w:r w:rsidRPr="00113C4E">
        <w:t>пл</w:t>
      </w:r>
      <w:r w:rsidR="00966DBD" w:rsidRPr="00113C4E">
        <w:t>. “</w:t>
      </w:r>
      <w:r w:rsidRPr="00113C4E">
        <w:t>Освобождение</w:t>
      </w:r>
      <w:r w:rsidR="00966DBD" w:rsidRPr="00113C4E">
        <w:t xml:space="preserve">” № 1, с </w:t>
      </w:r>
      <w:r w:rsidR="00966DBD" w:rsidRPr="000F1605">
        <w:t xml:space="preserve">ЕИК </w:t>
      </w:r>
      <w:r w:rsidRPr="006F20C4">
        <w:t>по БУЛСТАТ 000970464</w:t>
      </w:r>
      <w:r w:rsidR="00966DBD" w:rsidRPr="00113C4E">
        <w:t>, представлявано от</w:t>
      </w:r>
      <w:r w:rsidRPr="006F20C4">
        <w:rPr>
          <w:b/>
          <w:bCs/>
        </w:rPr>
        <w:t>БОЖИН ПЕТРОВ БОЖИНОВ</w:t>
      </w:r>
      <w:r w:rsidR="00966DBD" w:rsidRPr="006F20C4">
        <w:rPr>
          <w:b/>
          <w:bCs/>
        </w:rPr>
        <w:t xml:space="preserve"> – </w:t>
      </w:r>
      <w:r w:rsidRPr="006F20C4">
        <w:rPr>
          <w:b/>
          <w:bCs/>
        </w:rPr>
        <w:t>КМЕТ</w:t>
      </w:r>
      <w:r w:rsidR="00966DBD" w:rsidRPr="006F20C4">
        <w:rPr>
          <w:b/>
          <w:bCs/>
        </w:rPr>
        <w:t>,</w:t>
      </w:r>
      <w:r w:rsidRPr="006F20C4">
        <w:rPr>
          <w:bCs/>
        </w:rPr>
        <w:t xml:space="preserve"> наричан</w:t>
      </w:r>
      <w:r w:rsidR="00966DBD" w:rsidRPr="006F20C4">
        <w:t xml:space="preserve">за краткостпо-долу </w:t>
      </w:r>
      <w:r w:rsidR="00966DBD" w:rsidRPr="006F20C4">
        <w:rPr>
          <w:b/>
        </w:rPr>
        <w:t xml:space="preserve">ВЪЗЛОЖИТЕЛ </w:t>
      </w:r>
      <w:r w:rsidR="00966DBD" w:rsidRPr="006F20C4">
        <w:t>и</w:t>
      </w:r>
      <w:r w:rsidRPr="006F20C4">
        <w:rPr>
          <w:b/>
        </w:rPr>
        <w:t>ДИНКА ИЛИЕВА МИХОВА – ГЛАВЕН СЧЕТОВОДИТЕЛ</w:t>
      </w:r>
      <w:r w:rsidR="00966DBD" w:rsidRPr="00113C4E">
        <w:t>,</w:t>
      </w:r>
      <w:r w:rsidR="00966DBD" w:rsidRPr="006F20C4">
        <w:t xml:space="preserve">от една страна </w:t>
      </w:r>
    </w:p>
    <w:p w:rsidR="00966DBD" w:rsidRPr="006F20C4" w:rsidRDefault="00966DBD" w:rsidP="00055BCC">
      <w:pPr>
        <w:spacing w:line="360" w:lineRule="auto"/>
        <w:jc w:val="both"/>
        <w:outlineLvl w:val="0"/>
      </w:pPr>
      <w:r w:rsidRPr="006F20C4">
        <w:t xml:space="preserve">и </w:t>
      </w:r>
    </w:p>
    <w:p w:rsidR="00966DBD" w:rsidRPr="000F1605" w:rsidRDefault="00966DBD" w:rsidP="00055BCC">
      <w:pPr>
        <w:spacing w:line="360" w:lineRule="auto"/>
        <w:jc w:val="both"/>
        <w:outlineLvl w:val="0"/>
      </w:pPr>
      <w:r w:rsidRPr="000F1605">
        <w:rPr>
          <w:b/>
        </w:rPr>
        <w:t>„…………………..“ ……..,</w:t>
      </w:r>
      <w:r w:rsidRPr="000F1605">
        <w:t xml:space="preserve">  със седалище и адрес на управление: гр. ………, ………….. № ……….., ЕИК ……………….., представлявано от </w:t>
      </w:r>
      <w:r w:rsidRPr="000F1605">
        <w:rPr>
          <w:b/>
        </w:rPr>
        <w:t>…………………………– ……….,</w:t>
      </w:r>
      <w:r w:rsidRPr="000F1605">
        <w:t xml:space="preserve"> наричанo по-долу </w:t>
      </w:r>
      <w:r w:rsidRPr="000F1605">
        <w:rPr>
          <w:b/>
        </w:rPr>
        <w:t>ИЗПЪЛНИТЕЛ</w:t>
      </w:r>
      <w:r w:rsidRPr="000F1605">
        <w:t xml:space="preserve">, от друга страна, </w:t>
      </w:r>
    </w:p>
    <w:p w:rsidR="00966DBD" w:rsidRPr="000F1605" w:rsidRDefault="00966DBD" w:rsidP="00055BCC">
      <w:pPr>
        <w:spacing w:line="360" w:lineRule="auto"/>
        <w:jc w:val="both"/>
        <w:outlineLvl w:val="0"/>
      </w:pPr>
    </w:p>
    <w:p w:rsidR="00966DBD" w:rsidRPr="000F1605" w:rsidRDefault="00966DBD" w:rsidP="00055BCC">
      <w:pPr>
        <w:spacing w:line="360" w:lineRule="auto"/>
        <w:jc w:val="both"/>
        <w:outlineLvl w:val="0"/>
      </w:pPr>
      <w:r w:rsidRPr="000F1605">
        <w:t>на основание чл.101е отЗакона за обществените поръчки /ЗОП/</w:t>
      </w:r>
      <w:r w:rsidR="00A67C52" w:rsidRPr="000F1605">
        <w:t xml:space="preserve"> и утвърден протокол от работата на назначената със заповед на възложителя комисия от длъжностни лица</w:t>
      </w:r>
      <w:r w:rsidRPr="000F1605">
        <w:t xml:space="preserve">, като се има предвид предмета на обществената поръчка, открита и проведена на основание </w:t>
      </w:r>
      <w:r w:rsidRPr="000F1605">
        <w:rPr>
          <w:shd w:val="clear" w:color="auto" w:fill="FFFFFF"/>
        </w:rPr>
        <w:t xml:space="preserve">Заповед № ............../ ......2015 г. на </w:t>
      </w:r>
      <w:r w:rsidR="00A67C52" w:rsidRPr="000F1605">
        <w:rPr>
          <w:shd w:val="clear" w:color="auto" w:fill="FFFFFF"/>
        </w:rPr>
        <w:t>кмета на Община Тополовград</w:t>
      </w:r>
      <w:r w:rsidRPr="000F1605">
        <w:t>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966DBD" w:rsidRPr="00113C4E" w:rsidRDefault="00966DBD" w:rsidP="00055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en-GB"/>
        </w:rPr>
      </w:pPr>
      <w:r w:rsidRPr="00113C4E">
        <w:rPr>
          <w:rFonts w:eastAsia="SimSun"/>
          <w:lang w:eastAsia="en-GB"/>
        </w:rPr>
        <w:tab/>
      </w:r>
    </w:p>
    <w:p w:rsidR="00966DBD" w:rsidRPr="00113C4E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lang w:eastAsia="en-GB"/>
        </w:rPr>
      </w:pPr>
      <w:r w:rsidRPr="00113C4E">
        <w:rPr>
          <w:rFonts w:eastAsia="SimSun"/>
          <w:b/>
          <w:lang w:eastAsia="en-GB"/>
        </w:rPr>
        <w:t>І. ПРЕДМЕТ НА ДОГОВОРА</w:t>
      </w:r>
    </w:p>
    <w:p w:rsidR="00966DBD" w:rsidRPr="006F20C4" w:rsidRDefault="00966DBD" w:rsidP="00D477ED">
      <w:pPr>
        <w:spacing w:before="60" w:after="60" w:line="360" w:lineRule="auto"/>
        <w:ind w:firstLine="567"/>
        <w:jc w:val="both"/>
        <w:rPr>
          <w:b/>
          <w:color w:val="000000"/>
        </w:rPr>
      </w:pPr>
      <w:r w:rsidRPr="00113C4E">
        <w:rPr>
          <w:rFonts w:eastAsia="SimSun"/>
          <w:b/>
          <w:lang w:eastAsia="en-GB"/>
        </w:rPr>
        <w:t>Чл.1</w:t>
      </w:r>
      <w:r w:rsidRPr="00113C4E">
        <w:rPr>
          <w:rFonts w:eastAsia="SimSun"/>
          <w:lang w:eastAsia="en-GB"/>
        </w:rPr>
        <w:t xml:space="preserve">.  </w:t>
      </w:r>
      <w:r w:rsidR="006C53AA" w:rsidRPr="00113C4E">
        <w:rPr>
          <w:rFonts w:eastAsia="SimSun"/>
          <w:b/>
          <w:lang w:eastAsia="en-GB"/>
        </w:rPr>
        <w:t>(1)</w:t>
      </w:r>
      <w:r w:rsidRPr="000F1605">
        <w:rPr>
          <w:rFonts w:eastAsia="SimSun"/>
          <w:b/>
          <w:bCs/>
          <w:lang w:eastAsia="en-GB"/>
        </w:rPr>
        <w:t xml:space="preserve">ВЪЗЛОЖИТЕЛЯТ </w:t>
      </w:r>
      <w:r w:rsidRPr="006F20C4">
        <w:rPr>
          <w:rFonts w:eastAsia="SimSun"/>
          <w:lang w:eastAsia="en-GB"/>
        </w:rPr>
        <w:t xml:space="preserve">възлага, а </w:t>
      </w:r>
      <w:r w:rsidRPr="006F20C4">
        <w:rPr>
          <w:rFonts w:eastAsia="SimSun"/>
          <w:b/>
          <w:bCs/>
          <w:lang w:eastAsia="en-GB"/>
        </w:rPr>
        <w:t xml:space="preserve">ИЗПЪЛНИТЕЛЯТ </w:t>
      </w:r>
      <w:r w:rsidR="00A67C52" w:rsidRPr="006F20C4">
        <w:rPr>
          <w:rFonts w:eastAsia="SimSun"/>
          <w:lang w:eastAsia="en-GB"/>
        </w:rPr>
        <w:t xml:space="preserve">приема да </w:t>
      </w:r>
      <w:r w:rsidR="00055BCC" w:rsidRPr="006F20C4">
        <w:rPr>
          <w:rFonts w:eastAsia="SimSun"/>
          <w:lang w:eastAsia="en-GB"/>
        </w:rPr>
        <w:t>изпълни обществена поръчка с предмет:</w:t>
      </w:r>
      <w:r w:rsidR="00514517" w:rsidRPr="006F20C4">
        <w:rPr>
          <w:b/>
          <w:bCs/>
        </w:rPr>
        <w:t xml:space="preserve">„Предоставяне на консултантски услуги от експерти археолози по предоставяне на информация и присъствие при дигитализиране на  недвижими паметници на културата по проект „Дигитализиране и документиране на най-ранните тракийски мегалитни гробници и </w:t>
      </w:r>
      <w:r w:rsidR="00211C41">
        <w:rPr>
          <w:b/>
          <w:bCs/>
        </w:rPr>
        <w:t>синхронни</w:t>
      </w:r>
      <w:r w:rsidR="00514517" w:rsidRPr="006F20C4">
        <w:rPr>
          <w:b/>
          <w:bCs/>
        </w:rPr>
        <w:t>те на тях култови ком</w:t>
      </w:r>
      <w:r w:rsidR="00514517" w:rsidRPr="000F1605">
        <w:rPr>
          <w:b/>
          <w:bCs/>
        </w:rPr>
        <w:t xml:space="preserve">плекси на Балканския полуостров” </w:t>
      </w:r>
      <w:r w:rsidR="00D477ED" w:rsidRPr="000F1605">
        <w:rPr>
          <w:b/>
        </w:rPr>
        <w:t>с две обособени позиции, по Обособена позиция № ……..: „……………………………….“</w:t>
      </w:r>
      <w:r w:rsidR="00055BCC" w:rsidRPr="000F1605">
        <w:t xml:space="preserve">, в </w:t>
      </w:r>
      <w:r w:rsidR="00055BCC" w:rsidRPr="000F1605">
        <w:rPr>
          <w:rFonts w:eastAsia="Calibri"/>
          <w:lang w:eastAsia="en-US"/>
        </w:rPr>
        <w:lastRenderedPageBreak/>
        <w:t xml:space="preserve">съответствие с изискванията на </w:t>
      </w:r>
      <w:r w:rsidR="00055BCC" w:rsidRPr="000F1605">
        <w:rPr>
          <w:rFonts w:eastAsia="Calibri"/>
          <w:b/>
          <w:lang w:eastAsia="en-US"/>
        </w:rPr>
        <w:t>ВЪЗЛОЖИТЕЛЯ</w:t>
      </w:r>
      <w:r w:rsidR="00055BCC" w:rsidRPr="000F1605">
        <w:rPr>
          <w:rFonts w:eastAsia="Calibri"/>
          <w:lang w:eastAsia="en-US"/>
        </w:rPr>
        <w:t xml:space="preserve">, посочени в Техническата спецификация - Приложение № 1 </w:t>
      </w:r>
      <w:r w:rsidRPr="000F1605">
        <w:rPr>
          <w:rFonts w:eastAsia="SimSun"/>
          <w:lang w:eastAsia="en-GB"/>
        </w:rPr>
        <w:t>и предложенията</w:t>
      </w:r>
      <w:r w:rsidRPr="000F1605">
        <w:rPr>
          <w:rFonts w:eastAsia="SimSun"/>
          <w:b/>
          <w:bCs/>
          <w:lang w:eastAsia="en-GB"/>
        </w:rPr>
        <w:t xml:space="preserve">, </w:t>
      </w:r>
      <w:r w:rsidRPr="000F1605">
        <w:rPr>
          <w:rFonts w:eastAsia="SimSun"/>
          <w:lang w:eastAsia="en-GB"/>
        </w:rPr>
        <w:t xml:space="preserve">съдържащи се в </w:t>
      </w:r>
      <w:r w:rsidRPr="00113C4E">
        <w:rPr>
          <w:rFonts w:eastAsia="SimSun"/>
          <w:lang w:eastAsia="en-GB"/>
        </w:rPr>
        <w:t xml:space="preserve">Техническото предложение на </w:t>
      </w:r>
      <w:r w:rsidRPr="00113C4E">
        <w:rPr>
          <w:rFonts w:eastAsia="SimSun"/>
          <w:b/>
          <w:lang w:eastAsia="en-GB"/>
        </w:rPr>
        <w:t>ИЗПЪЛНИТЕЛЯ</w:t>
      </w:r>
      <w:r w:rsidRPr="00113C4E">
        <w:rPr>
          <w:rFonts w:eastAsia="SimSun"/>
          <w:lang w:eastAsia="en-GB"/>
        </w:rPr>
        <w:t xml:space="preserve"> – Приложение № 2.1 и Ценовото предложение на </w:t>
      </w:r>
      <w:r w:rsidRPr="00113C4E">
        <w:rPr>
          <w:rFonts w:eastAsia="SimSun"/>
          <w:b/>
          <w:lang w:eastAsia="en-GB"/>
        </w:rPr>
        <w:t>ИЗПЪЛНИТЕЛЯ</w:t>
      </w:r>
      <w:r w:rsidRPr="00113C4E">
        <w:rPr>
          <w:rFonts w:eastAsia="SimSun"/>
          <w:lang w:eastAsia="en-GB"/>
        </w:rPr>
        <w:t xml:space="preserve"> – Приложение № 2.2</w:t>
      </w:r>
      <w:r w:rsidRPr="000F1605">
        <w:rPr>
          <w:rFonts w:eastAsia="SimSun"/>
          <w:lang w:eastAsia="en-GB"/>
        </w:rPr>
        <w:t>, неразделна част от настоящия договор.</w:t>
      </w:r>
    </w:p>
    <w:p w:rsidR="00ED46CE" w:rsidRPr="000F1605" w:rsidRDefault="006C53AA" w:rsidP="006C53AA">
      <w:pPr>
        <w:pStyle w:val="af9"/>
        <w:spacing w:line="360" w:lineRule="auto"/>
        <w:ind w:left="0" w:firstLine="567"/>
        <w:jc w:val="both"/>
        <w:rPr>
          <w:lang w:val="bg-BG"/>
        </w:rPr>
      </w:pPr>
      <w:r w:rsidRPr="00113C4E">
        <w:rPr>
          <w:b/>
          <w:lang w:val="bg-BG"/>
        </w:rPr>
        <w:t>(2) ИЗПЪЛНИТЕЛЯТ</w:t>
      </w:r>
      <w:r w:rsidR="004925FF" w:rsidRPr="00113C4E">
        <w:rPr>
          <w:lang w:val="bg-BG"/>
        </w:rPr>
        <w:t xml:space="preserve"> ще изпълни услугата поал. 1 с</w:t>
      </w:r>
      <w:r w:rsidRPr="00113C4E">
        <w:rPr>
          <w:lang w:val="bg-BG"/>
        </w:rPr>
        <w:t xml:space="preserve"> експерт съгласно </w:t>
      </w:r>
      <w:r w:rsidRPr="00113C4E">
        <w:rPr>
          <w:iCs/>
          <w:lang w:val="bg-BG"/>
        </w:rPr>
        <w:t>Списък</w:t>
      </w:r>
      <w:r w:rsidRPr="000F1605">
        <w:rPr>
          <w:iCs/>
          <w:lang w:val="bg-BG"/>
        </w:rPr>
        <w:t>-декларация</w:t>
      </w:r>
      <w:r w:rsidRPr="00113C4E">
        <w:rPr>
          <w:lang w:val="bg-BG"/>
        </w:rPr>
        <w:t xml:space="preserve">за експерта, конкретно ангажиран за изпълнение на поръчката </w:t>
      </w:r>
      <w:r w:rsidRPr="00113C4E">
        <w:rPr>
          <w:b/>
          <w:lang w:val="bg-BG"/>
        </w:rPr>
        <w:t xml:space="preserve">– </w:t>
      </w:r>
      <w:r w:rsidRPr="00113C4E">
        <w:rPr>
          <w:lang w:val="bg-BG"/>
        </w:rPr>
        <w:t xml:space="preserve">Приложение № </w:t>
      </w:r>
      <w:r w:rsidRPr="000F1605">
        <w:rPr>
          <w:lang w:val="bg-BG"/>
        </w:rPr>
        <w:t>3</w:t>
      </w:r>
      <w:r w:rsidRPr="00113C4E">
        <w:rPr>
          <w:lang w:val="bg-BG"/>
        </w:rPr>
        <w:t>, неразделна част от настоящия договор.</w:t>
      </w:r>
    </w:p>
    <w:p w:rsidR="00966DBD" w:rsidRPr="00113C4E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lang w:eastAsia="en-GB"/>
        </w:rPr>
      </w:pPr>
      <w:r w:rsidRPr="00113C4E">
        <w:rPr>
          <w:rFonts w:eastAsia="SimSun"/>
          <w:b/>
          <w:bCs/>
          <w:lang w:eastAsia="en-GB"/>
        </w:rPr>
        <w:t>ІІ. ВЛИЗАНЕ В СИЛА И СРОКОВЕ</w:t>
      </w:r>
    </w:p>
    <w:p w:rsidR="00966DBD" w:rsidRPr="006F20C4" w:rsidRDefault="00966DBD" w:rsidP="00055B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lang w:eastAsia="en-GB"/>
        </w:rPr>
      </w:pPr>
      <w:r w:rsidRPr="000F1605">
        <w:rPr>
          <w:rFonts w:eastAsia="SimSun"/>
          <w:b/>
          <w:bCs/>
          <w:lang w:eastAsia="en-GB"/>
        </w:rPr>
        <w:t xml:space="preserve">Чл. 2. (1) </w:t>
      </w:r>
      <w:r w:rsidRPr="006F20C4">
        <w:rPr>
          <w:rFonts w:eastAsia="SimSun"/>
          <w:lang w:eastAsia="en-GB"/>
        </w:rPr>
        <w:t>Настоящият договор влиза в сила от датата на подписването му от страните.</w:t>
      </w:r>
    </w:p>
    <w:p w:rsidR="00966DBD" w:rsidRPr="000F1605" w:rsidRDefault="00966DBD" w:rsidP="00055B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lang w:eastAsia="en-GB"/>
        </w:rPr>
      </w:pPr>
      <w:r w:rsidRPr="006F20C4">
        <w:rPr>
          <w:rFonts w:eastAsia="SimSun"/>
          <w:b/>
          <w:bCs/>
          <w:lang w:eastAsia="en-GB"/>
        </w:rPr>
        <w:t xml:space="preserve">(2) </w:t>
      </w:r>
      <w:r w:rsidRPr="006F20C4">
        <w:rPr>
          <w:rFonts w:eastAsia="SimSun"/>
          <w:lang w:eastAsia="en-GB"/>
        </w:rPr>
        <w:t xml:space="preserve">Срокът </w:t>
      </w:r>
      <w:r w:rsidR="00055BCC" w:rsidRPr="006F20C4">
        <w:rPr>
          <w:rFonts w:eastAsia="SimSun"/>
          <w:lang w:eastAsia="en-GB"/>
        </w:rPr>
        <w:t xml:space="preserve">за изпълнение предмета на настоящия договор, посочен в чл. 1 </w:t>
      </w:r>
      <w:r w:rsidRPr="000F1605">
        <w:rPr>
          <w:rFonts w:eastAsia="SimSun"/>
          <w:lang w:eastAsia="en-GB"/>
        </w:rPr>
        <w:t xml:space="preserve"> е </w:t>
      </w:r>
      <w:r w:rsidR="005A4C16" w:rsidRPr="000F1605">
        <w:rPr>
          <w:rFonts w:eastAsia="SimSun"/>
          <w:lang w:eastAsia="en-GB"/>
        </w:rPr>
        <w:t xml:space="preserve">до </w:t>
      </w:r>
      <w:r w:rsidR="001625D9">
        <w:rPr>
          <w:rFonts w:eastAsia="SimSun"/>
          <w:lang w:eastAsia="en-GB"/>
        </w:rPr>
        <w:t>12</w:t>
      </w:r>
      <w:r w:rsidR="005A4C16" w:rsidRPr="000F1605">
        <w:rPr>
          <w:rFonts w:eastAsia="SimSun"/>
          <w:lang w:eastAsia="en-GB"/>
        </w:rPr>
        <w:t xml:space="preserve"> (</w:t>
      </w:r>
      <w:r w:rsidR="001625D9">
        <w:rPr>
          <w:rFonts w:eastAsia="SimSun"/>
          <w:lang w:eastAsia="en-GB"/>
        </w:rPr>
        <w:t>дванадесет</w:t>
      </w:r>
      <w:r w:rsidR="005A4C16" w:rsidRPr="000F1605">
        <w:rPr>
          <w:rFonts w:eastAsia="SimSun"/>
          <w:lang w:eastAsia="en-GB"/>
        </w:rPr>
        <w:t>) месеца, считано от датата на подписването му</w:t>
      </w:r>
      <w:r w:rsidR="001625D9">
        <w:rPr>
          <w:rFonts w:eastAsia="SimSun"/>
          <w:lang w:eastAsia="en-GB"/>
        </w:rPr>
        <w:t>, но не по-късно от датата на приключване на проекта</w:t>
      </w:r>
      <w:r w:rsidR="00055BCC" w:rsidRPr="000F1605">
        <w:rPr>
          <w:rFonts w:eastAsia="SimSun"/>
          <w:lang w:eastAsia="en-GB"/>
        </w:rPr>
        <w:t>.</w:t>
      </w:r>
    </w:p>
    <w:p w:rsidR="00ED46CE" w:rsidRPr="000F1605" w:rsidRDefault="00ED46CE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lang w:eastAsia="en-GB"/>
        </w:rPr>
      </w:pPr>
    </w:p>
    <w:p w:rsidR="00966DBD" w:rsidRPr="006F20C4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lang w:eastAsia="en-GB"/>
        </w:rPr>
      </w:pPr>
      <w:r w:rsidRPr="000F1605">
        <w:rPr>
          <w:rFonts w:eastAsia="SimSun"/>
          <w:b/>
          <w:lang w:eastAsia="en-GB"/>
        </w:rPr>
        <w:t>ІІ</w:t>
      </w:r>
      <w:r w:rsidRPr="00113C4E">
        <w:rPr>
          <w:rFonts w:eastAsia="SimSun"/>
          <w:b/>
          <w:lang w:eastAsia="en-GB"/>
        </w:rPr>
        <w:t>I</w:t>
      </w:r>
      <w:r w:rsidRPr="000F1605">
        <w:rPr>
          <w:rFonts w:eastAsia="SimSun"/>
          <w:b/>
          <w:lang w:eastAsia="en-GB"/>
        </w:rPr>
        <w:t>. ЦЕН</w:t>
      </w:r>
      <w:r w:rsidR="002F3935" w:rsidRPr="006F20C4">
        <w:rPr>
          <w:rFonts w:eastAsia="SimSun"/>
          <w:b/>
          <w:lang w:eastAsia="en-GB"/>
        </w:rPr>
        <w:t>А</w:t>
      </w:r>
      <w:r w:rsidRPr="006F20C4">
        <w:rPr>
          <w:rFonts w:eastAsia="SimSun"/>
          <w:b/>
          <w:lang w:eastAsia="en-GB"/>
        </w:rPr>
        <w:t xml:space="preserve"> И НАЧИН НА ПЛАЩАНЕ</w:t>
      </w:r>
    </w:p>
    <w:p w:rsidR="00966DBD" w:rsidRPr="00113C4E" w:rsidRDefault="00966DBD" w:rsidP="00055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SimSun"/>
          <w:lang w:eastAsia="en-GB"/>
        </w:rPr>
      </w:pPr>
      <w:r w:rsidRPr="006F20C4">
        <w:rPr>
          <w:rFonts w:eastAsia="SimSun"/>
          <w:b/>
          <w:lang w:eastAsia="en-GB"/>
        </w:rPr>
        <w:t>Чл. 3.</w:t>
      </w:r>
      <w:r w:rsidRPr="006F20C4">
        <w:rPr>
          <w:rFonts w:eastAsia="SimSun"/>
          <w:lang w:eastAsia="en-GB"/>
        </w:rPr>
        <w:t xml:space="preserve">  </w:t>
      </w:r>
      <w:r w:rsidRPr="006F20C4">
        <w:rPr>
          <w:rFonts w:eastAsia="SimSun"/>
          <w:b/>
          <w:lang w:eastAsia="en-GB"/>
        </w:rPr>
        <w:t>(1)</w:t>
      </w:r>
      <w:r w:rsidR="005E211B" w:rsidRPr="000F1605">
        <w:rPr>
          <w:rFonts w:eastAsia="SimSun"/>
          <w:bCs/>
          <w:lang w:eastAsia="en-GB"/>
        </w:rPr>
        <w:t>Максималната</w:t>
      </w:r>
      <w:r w:rsidR="005E211B" w:rsidRPr="000F1605">
        <w:rPr>
          <w:rFonts w:eastAsia="SimSun"/>
          <w:lang w:eastAsia="en-GB"/>
        </w:rPr>
        <w:t xml:space="preserve">обща </w:t>
      </w:r>
      <w:r w:rsidR="005A4C16" w:rsidRPr="000F1605">
        <w:rPr>
          <w:rFonts w:eastAsia="SimSun"/>
          <w:lang w:eastAsia="en-GB"/>
        </w:rPr>
        <w:t xml:space="preserve">цена </w:t>
      </w:r>
      <w:r w:rsidR="00055BCC" w:rsidRPr="000F1605">
        <w:rPr>
          <w:rFonts w:eastAsia="SimSun"/>
          <w:lang w:eastAsia="en-GB"/>
        </w:rPr>
        <w:t xml:space="preserve">на договора е </w:t>
      </w:r>
      <w:r w:rsidR="00AC275F" w:rsidRPr="000F1605">
        <w:rPr>
          <w:rFonts w:eastAsia="SimSun"/>
          <w:lang w:eastAsia="en-GB"/>
        </w:rPr>
        <w:t>…………</w:t>
      </w:r>
      <w:r w:rsidRPr="000F1605">
        <w:rPr>
          <w:rFonts w:eastAsia="SimSun"/>
          <w:lang w:eastAsia="en-GB"/>
        </w:rPr>
        <w:t xml:space="preserve"> (</w:t>
      </w:r>
      <w:r w:rsidR="00055BCC" w:rsidRPr="000F1605">
        <w:rPr>
          <w:rFonts w:eastAsia="SimSun"/>
          <w:lang w:eastAsia="en-GB"/>
        </w:rPr>
        <w:t>……………</w:t>
      </w:r>
      <w:r w:rsidRPr="000F1605">
        <w:rPr>
          <w:rFonts w:eastAsia="SimSun"/>
          <w:lang w:eastAsia="en-GB"/>
        </w:rPr>
        <w:t xml:space="preserve">) лева без ДДС, респективно </w:t>
      </w:r>
      <w:r w:rsidR="00AC275F" w:rsidRPr="000F1605">
        <w:rPr>
          <w:rFonts w:eastAsia="SimSun"/>
          <w:lang w:eastAsia="en-GB"/>
        </w:rPr>
        <w:t>………….</w:t>
      </w:r>
      <w:r w:rsidRPr="000F1605">
        <w:rPr>
          <w:rFonts w:eastAsia="SimSun"/>
          <w:lang w:eastAsia="en-GB"/>
        </w:rPr>
        <w:t xml:space="preserve"> (</w:t>
      </w:r>
      <w:r w:rsidR="00055BCC" w:rsidRPr="000F1605">
        <w:rPr>
          <w:rFonts w:eastAsia="SimSun"/>
          <w:lang w:eastAsia="en-GB"/>
        </w:rPr>
        <w:t>…………..) лева с ДДС, съгласно</w:t>
      </w:r>
      <w:r w:rsidR="00055BCC" w:rsidRPr="00113C4E">
        <w:rPr>
          <w:rFonts w:eastAsia="SimSun"/>
          <w:lang w:eastAsia="en-GB"/>
        </w:rPr>
        <w:t xml:space="preserve"> Ценовото предложение на </w:t>
      </w:r>
      <w:r w:rsidR="00055BCC" w:rsidRPr="00113C4E">
        <w:rPr>
          <w:rFonts w:eastAsia="SimSun"/>
          <w:b/>
          <w:lang w:eastAsia="en-GB"/>
        </w:rPr>
        <w:t>ИЗПЪЛНИТЕЛЯ</w:t>
      </w:r>
      <w:r w:rsidR="00055BCC" w:rsidRPr="00113C4E">
        <w:rPr>
          <w:rFonts w:eastAsia="SimSun"/>
          <w:lang w:eastAsia="en-GB"/>
        </w:rPr>
        <w:t xml:space="preserve"> – Приложение № 2.2</w:t>
      </w:r>
      <w:r w:rsidR="00055BCC" w:rsidRPr="000F1605">
        <w:rPr>
          <w:rFonts w:eastAsia="SimSun"/>
          <w:lang w:eastAsia="en-GB"/>
        </w:rPr>
        <w:t>, неразделна част от настоящия договор</w:t>
      </w:r>
      <w:r w:rsidR="005E211B" w:rsidRPr="006F20C4">
        <w:rPr>
          <w:rFonts w:eastAsia="SimSun"/>
          <w:lang w:eastAsia="en-GB"/>
        </w:rPr>
        <w:t xml:space="preserve"> и се формира при 1440 отработени часа</w:t>
      </w:r>
      <w:r w:rsidR="00055BCC" w:rsidRPr="006F20C4">
        <w:rPr>
          <w:rFonts w:eastAsia="SimSun"/>
          <w:lang w:eastAsia="en-GB"/>
        </w:rPr>
        <w:t>.</w:t>
      </w:r>
    </w:p>
    <w:p w:rsidR="00A627E5" w:rsidRPr="006F20C4" w:rsidRDefault="00A627E5" w:rsidP="00A627E5">
      <w:pPr>
        <w:spacing w:line="360" w:lineRule="auto"/>
        <w:ind w:left="-180" w:right="-108" w:firstLine="720"/>
        <w:jc w:val="both"/>
        <w:rPr>
          <w:rFonts w:eastAsia="SimSun"/>
          <w:lang w:eastAsia="en-GB"/>
        </w:rPr>
      </w:pPr>
      <w:r w:rsidRPr="00113C4E">
        <w:rPr>
          <w:rFonts w:eastAsia="SimSun"/>
          <w:b/>
          <w:bCs/>
          <w:lang w:eastAsia="en-GB"/>
        </w:rPr>
        <w:t xml:space="preserve">(2) </w:t>
      </w:r>
      <w:r w:rsidRPr="000F1605">
        <w:rPr>
          <w:rFonts w:eastAsia="SimSun"/>
          <w:b/>
          <w:bCs/>
          <w:lang w:eastAsia="en-GB"/>
        </w:rPr>
        <w:t xml:space="preserve">ВЪЗЛОЖИТЕЛЯТ </w:t>
      </w:r>
      <w:r w:rsidRPr="006F20C4">
        <w:rPr>
          <w:rFonts w:eastAsia="SimSun"/>
          <w:lang w:eastAsia="en-GB"/>
        </w:rPr>
        <w:t xml:space="preserve">заплаща на </w:t>
      </w:r>
      <w:r w:rsidRPr="006F20C4">
        <w:rPr>
          <w:rFonts w:eastAsia="SimSun"/>
          <w:b/>
          <w:lang w:eastAsia="en-GB"/>
        </w:rPr>
        <w:t>ИЗПЪЛНИТЕЛЯ</w:t>
      </w:r>
      <w:r w:rsidRPr="006F20C4">
        <w:rPr>
          <w:rFonts w:eastAsia="SimSun"/>
          <w:lang w:eastAsia="en-GB"/>
        </w:rPr>
        <w:t xml:space="preserve"> стойността по ал. 1, както следва:</w:t>
      </w:r>
    </w:p>
    <w:p w:rsidR="00A627E5" w:rsidRPr="00113C4E" w:rsidRDefault="00A627E5" w:rsidP="00CF4F72">
      <w:pPr>
        <w:numPr>
          <w:ilvl w:val="0"/>
          <w:numId w:val="11"/>
        </w:numPr>
        <w:spacing w:before="120" w:after="120" w:line="360" w:lineRule="auto"/>
        <w:ind w:left="0" w:firstLine="993"/>
        <w:jc w:val="both"/>
      </w:pPr>
      <w:r w:rsidRPr="00113C4E">
        <w:rPr>
          <w:b/>
        </w:rPr>
        <w:t>Авансово плащане -</w:t>
      </w:r>
      <w:r w:rsidRPr="00113C4E">
        <w:t xml:space="preserve"> в размер на 25 % от стойността по ал. 1,в срок до 10 (десет) работни дни от влизане в сила на договора и издаване на фактура</w:t>
      </w:r>
      <w:r w:rsidR="001625D9">
        <w:t xml:space="preserve"> или друг приложим разходооправдателен документ</w:t>
      </w:r>
      <w:r w:rsidRPr="00113C4E">
        <w:t xml:space="preserve"> от страна на </w:t>
      </w:r>
      <w:r w:rsidRPr="00113C4E">
        <w:rPr>
          <w:b/>
        </w:rPr>
        <w:t>ИЗПЪЛНИТЕЛЯ</w:t>
      </w:r>
      <w:r w:rsidRPr="00113C4E">
        <w:t>.</w:t>
      </w:r>
    </w:p>
    <w:p w:rsidR="00A627E5" w:rsidRPr="00113C4E" w:rsidRDefault="005E211B" w:rsidP="00CF4F72">
      <w:pPr>
        <w:numPr>
          <w:ilvl w:val="0"/>
          <w:numId w:val="11"/>
        </w:numPr>
        <w:spacing w:before="120" w:after="120" w:line="360" w:lineRule="auto"/>
        <w:ind w:left="0" w:firstLine="993"/>
        <w:jc w:val="both"/>
      </w:pPr>
      <w:r w:rsidRPr="00113C4E">
        <w:rPr>
          <w:b/>
          <w:bCs/>
        </w:rPr>
        <w:t>Междинни плащания</w:t>
      </w:r>
      <w:r w:rsidR="00A627E5" w:rsidRPr="00113C4E">
        <w:rPr>
          <w:bCs/>
        </w:rPr>
        <w:t xml:space="preserve">- в размер на </w:t>
      </w:r>
      <w:r w:rsidRPr="00113C4E">
        <w:t xml:space="preserve">реално вложените часове за всеки календарен месец след пълното усвояване на сумата по аванса до достигане на </w:t>
      </w:r>
      <w:r w:rsidR="00A627E5" w:rsidRPr="00113C4E">
        <w:t xml:space="preserve">стойността по ал. 1,в срок до 10 (десет) работни дни след одобряване от страна на </w:t>
      </w:r>
      <w:r w:rsidR="00A627E5" w:rsidRPr="00113C4E">
        <w:rPr>
          <w:b/>
        </w:rPr>
        <w:t xml:space="preserve">ВЪЗЛОЖИТЕЛЯ </w:t>
      </w:r>
      <w:r w:rsidR="00A627E5" w:rsidRPr="00113C4E">
        <w:t>на предоставен</w:t>
      </w:r>
      <w:r w:rsidR="00D95F8A" w:rsidRPr="00113C4E">
        <w:t>ата услуга</w:t>
      </w:r>
      <w:r w:rsidR="00FB3E47" w:rsidRPr="00113C4E">
        <w:t xml:space="preserve">по договора </w:t>
      </w:r>
      <w:r w:rsidRPr="00113C4E">
        <w:t xml:space="preserve">за съответния </w:t>
      </w:r>
      <w:r w:rsidR="00FB3E47" w:rsidRPr="00113C4E">
        <w:t xml:space="preserve">календарен </w:t>
      </w:r>
      <w:r w:rsidRPr="00113C4E">
        <w:t xml:space="preserve">месец </w:t>
      </w:r>
      <w:r w:rsidR="00A627E5" w:rsidRPr="00113C4E">
        <w:t xml:space="preserve">чрез подписване на </w:t>
      </w:r>
      <w:r w:rsidR="00A627E5" w:rsidRPr="000F1605">
        <w:t>приемо-предавателен протокол</w:t>
      </w:r>
      <w:r w:rsidR="00FB3E47" w:rsidRPr="000F1605">
        <w:t xml:space="preserve"> по образецПриложение № 4 - Месечен приемо-предавателен протокол </w:t>
      </w:r>
      <w:r w:rsidR="00A627E5" w:rsidRPr="000F1605">
        <w:t xml:space="preserve">за извършената услуга, като от страна на </w:t>
      </w:r>
      <w:r w:rsidR="00A627E5" w:rsidRPr="000F1605">
        <w:rPr>
          <w:b/>
        </w:rPr>
        <w:t>ВЪЗЛОЖИТЕЛЯ</w:t>
      </w:r>
      <w:r w:rsidR="00A627E5" w:rsidRPr="000F1605">
        <w:t xml:space="preserve"> същия се подписва от упълномощено от кмета лице </w:t>
      </w:r>
      <w:r w:rsidR="00A627E5" w:rsidRPr="00113C4E">
        <w:t xml:space="preserve">и издаване на </w:t>
      </w:r>
      <w:r w:rsidR="00A627E5" w:rsidRPr="00113C4E">
        <w:lastRenderedPageBreak/>
        <w:t>фактура</w:t>
      </w:r>
      <w:r w:rsidR="00844A0E" w:rsidRPr="00113C4E">
        <w:t xml:space="preserve"> или друг приложим разходооправдателен документ съгласно действащото законодателство</w:t>
      </w:r>
      <w:r w:rsidR="00A627E5" w:rsidRPr="00113C4E">
        <w:t xml:space="preserve"> от страна на </w:t>
      </w:r>
      <w:r w:rsidR="00A627E5" w:rsidRPr="00113C4E">
        <w:rPr>
          <w:b/>
        </w:rPr>
        <w:t>ИЗПЪЛНИТЕЛЯ.</w:t>
      </w:r>
    </w:p>
    <w:p w:rsidR="00844A0E" w:rsidRPr="00113C4E" w:rsidRDefault="00844A0E" w:rsidP="00CF4F72">
      <w:pPr>
        <w:numPr>
          <w:ilvl w:val="0"/>
          <w:numId w:val="11"/>
        </w:numPr>
        <w:spacing w:before="120" w:after="120" w:line="360" w:lineRule="auto"/>
        <w:ind w:left="0" w:firstLine="993"/>
        <w:jc w:val="both"/>
      </w:pPr>
      <w:r w:rsidRPr="00113C4E">
        <w:t xml:space="preserve">В случай, че </w:t>
      </w:r>
      <w:r w:rsidRPr="00113C4E">
        <w:rPr>
          <w:b/>
        </w:rPr>
        <w:t>ИЗПЪЛНИТЕЛЯТ</w:t>
      </w:r>
      <w:r w:rsidRPr="00113C4E">
        <w:t xml:space="preserve"> е физическо лице, сумата по чл. 3, ал. 1 съставлява всички разходи, които по закон се изплащат на изпълнителя, вкл. осигуровки за сметка на лицето, осигуровки за сметка на работодателя и дължими по закон данъци.  </w:t>
      </w:r>
    </w:p>
    <w:p w:rsidR="00966DBD" w:rsidRPr="000F1605" w:rsidRDefault="00A627E5" w:rsidP="00055B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b/>
          <w:lang w:eastAsia="en-GB"/>
        </w:rPr>
      </w:pPr>
      <w:r w:rsidRPr="000F1605">
        <w:rPr>
          <w:rFonts w:eastAsia="SimSun"/>
          <w:b/>
          <w:lang w:eastAsia="en-GB"/>
        </w:rPr>
        <w:t>(</w:t>
      </w:r>
      <w:r w:rsidRPr="00113C4E">
        <w:rPr>
          <w:rFonts w:eastAsia="SimSun"/>
          <w:b/>
          <w:lang w:eastAsia="en-GB"/>
        </w:rPr>
        <w:t>3</w:t>
      </w:r>
      <w:r w:rsidR="00966DBD" w:rsidRPr="000F1605">
        <w:rPr>
          <w:rFonts w:eastAsia="SimSun"/>
          <w:b/>
          <w:lang w:eastAsia="en-GB"/>
        </w:rPr>
        <w:t>)</w:t>
      </w:r>
      <w:r w:rsidR="00966DBD" w:rsidRPr="006F20C4">
        <w:rPr>
          <w:rFonts w:eastAsia="SimSun"/>
        </w:rPr>
        <w:t xml:space="preserve">Когато </w:t>
      </w:r>
      <w:r w:rsidR="00966DBD" w:rsidRPr="006F20C4">
        <w:rPr>
          <w:rFonts w:eastAsia="SimSun"/>
          <w:b/>
        </w:rPr>
        <w:t>ИЗПЪЛНИТЕЛЯТ</w:t>
      </w:r>
      <w:r w:rsidR="00966DBD" w:rsidRPr="006F20C4">
        <w:rPr>
          <w:rFonts w:eastAsia="SimSun"/>
        </w:rPr>
        <w:t xml:space="preserve"> е сключил договор/договори за подизпълнение, </w:t>
      </w:r>
      <w:r w:rsidR="00966DBD" w:rsidRPr="006F20C4">
        <w:rPr>
          <w:rFonts w:eastAsia="SimSun"/>
          <w:b/>
        </w:rPr>
        <w:t>ВЪЗЛОЖИТЕЛЯТ</w:t>
      </w:r>
      <w:r w:rsidR="00966DBD" w:rsidRPr="000F1605">
        <w:rPr>
          <w:rFonts w:eastAsia="SimSun"/>
        </w:rPr>
        <w:t xml:space="preserve"> извършва окончателно плащане към него, след като бъдат представени доказателства, че </w:t>
      </w:r>
      <w:r w:rsidR="00966DBD" w:rsidRPr="000F1605">
        <w:rPr>
          <w:rFonts w:eastAsia="SimSun"/>
          <w:b/>
        </w:rPr>
        <w:t>ИЗПЪЛНИТЕЛЯТ</w:t>
      </w:r>
      <w:r w:rsidR="00966DBD" w:rsidRPr="000F1605">
        <w:rPr>
          <w:rFonts w:eastAsia="SimSun"/>
        </w:rPr>
        <w:t xml:space="preserve"> е заплатил на подизпълнителя/подизпълнителите за изпълнените от тях работи, които са приети по надлежния ред </w:t>
      </w:r>
      <w:r w:rsidR="00966DBD" w:rsidRPr="000F1605">
        <w:rPr>
          <w:rFonts w:eastAsia="SimSun"/>
          <w:i/>
        </w:rPr>
        <w:t>(в приложимите случаи).</w:t>
      </w:r>
    </w:p>
    <w:p w:rsidR="00966DBD" w:rsidRPr="000F1605" w:rsidRDefault="00966DBD" w:rsidP="00A627E5">
      <w:pPr>
        <w:spacing w:line="360" w:lineRule="auto"/>
        <w:ind w:left="-180" w:right="-108" w:firstLine="720"/>
        <w:jc w:val="both"/>
        <w:rPr>
          <w:rFonts w:eastAsia="SimSun"/>
          <w:lang w:eastAsia="en-GB"/>
        </w:rPr>
      </w:pPr>
      <w:r w:rsidRPr="000F1605">
        <w:rPr>
          <w:rFonts w:eastAsia="SimSun"/>
          <w:b/>
          <w:bCs/>
          <w:lang w:eastAsia="en-GB"/>
        </w:rPr>
        <w:t xml:space="preserve">Чл. 4. (1) </w:t>
      </w:r>
      <w:r w:rsidR="00A627E5" w:rsidRPr="000F1605">
        <w:rPr>
          <w:rFonts w:eastAsia="SimSun"/>
          <w:lang w:eastAsia="en-GB"/>
        </w:rPr>
        <w:t xml:space="preserve">Заплащането на сумите по чл. </w:t>
      </w:r>
      <w:r w:rsidR="00D95F8A" w:rsidRPr="000F1605">
        <w:rPr>
          <w:rFonts w:eastAsia="SimSun"/>
          <w:lang w:eastAsia="en-GB"/>
        </w:rPr>
        <w:t xml:space="preserve">3, ал. 2 от настоящия договор </w:t>
      </w:r>
      <w:r w:rsidRPr="000F1605">
        <w:rPr>
          <w:rFonts w:eastAsia="SimSun"/>
          <w:lang w:eastAsia="en-GB"/>
        </w:rPr>
        <w:t>се извършва по банков път на посочената в чл. 2</w:t>
      </w:r>
      <w:r w:rsidR="001234A7" w:rsidRPr="000F1605">
        <w:rPr>
          <w:rFonts w:eastAsia="SimSun"/>
          <w:lang w:eastAsia="en-GB"/>
        </w:rPr>
        <w:t xml:space="preserve">4 </w:t>
      </w:r>
      <w:r w:rsidRPr="000F1605">
        <w:rPr>
          <w:rFonts w:eastAsia="SimSun"/>
          <w:lang w:eastAsia="en-GB"/>
        </w:rPr>
        <w:t xml:space="preserve">от настоящия договор сметка на </w:t>
      </w:r>
      <w:r w:rsidRPr="000F1605">
        <w:rPr>
          <w:rFonts w:eastAsia="SimSun"/>
          <w:b/>
          <w:bCs/>
          <w:iCs/>
          <w:lang w:eastAsia="en-GB"/>
        </w:rPr>
        <w:t>ИЗПЪЛНИТЕЛЯ</w:t>
      </w:r>
      <w:r w:rsidRPr="000F1605">
        <w:rPr>
          <w:rFonts w:eastAsia="SimSun"/>
          <w:lang w:eastAsia="en-GB"/>
        </w:rPr>
        <w:t>.</w:t>
      </w:r>
    </w:p>
    <w:p w:rsidR="00966DBD" w:rsidRPr="000F1605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lang w:eastAsia="en-GB"/>
        </w:rPr>
      </w:pPr>
      <w:r w:rsidRPr="000F1605">
        <w:rPr>
          <w:rFonts w:eastAsia="SimSun"/>
          <w:b/>
          <w:lang w:eastAsia="en-GB"/>
        </w:rPr>
        <w:t xml:space="preserve">(3) </w:t>
      </w:r>
      <w:r w:rsidRPr="000F1605">
        <w:rPr>
          <w:rFonts w:eastAsia="SimSun"/>
          <w:b/>
        </w:rPr>
        <w:t>ИЗПЪЛНИТЕЛЯТ</w:t>
      </w:r>
      <w:r w:rsidRPr="000F1605">
        <w:rPr>
          <w:rFonts w:eastAsia="SimSun"/>
        </w:rPr>
        <w:t xml:space="preserve"> е длъжен да уведомява писмено </w:t>
      </w:r>
      <w:r w:rsidRPr="000F1605">
        <w:rPr>
          <w:rFonts w:eastAsia="SimSun"/>
          <w:b/>
        </w:rPr>
        <w:t>ВЪЗЛОЖИТЕЛЯ</w:t>
      </w:r>
      <w:r w:rsidRPr="000F1605">
        <w:rPr>
          <w:rFonts w:eastAsia="SimSun"/>
        </w:rPr>
        <w:t xml:space="preserve"> за всички последващи промени на </w:t>
      </w:r>
      <w:r w:rsidRPr="000F1605">
        <w:rPr>
          <w:rFonts w:eastAsia="SimSun"/>
          <w:lang w:eastAsia="en-GB"/>
        </w:rPr>
        <w:t xml:space="preserve">посочената в чл. </w:t>
      </w:r>
      <w:r w:rsidR="00F10C98" w:rsidRPr="000F1605">
        <w:rPr>
          <w:rFonts w:eastAsia="SimSun"/>
          <w:lang w:eastAsia="en-GB"/>
        </w:rPr>
        <w:t>24</w:t>
      </w:r>
      <w:r w:rsidRPr="000F1605">
        <w:rPr>
          <w:rFonts w:eastAsia="SimSun"/>
          <w:lang w:eastAsia="en-GB"/>
        </w:rPr>
        <w:t xml:space="preserve"> от настоящия договор негова сметка</w:t>
      </w:r>
      <w:r w:rsidRPr="000F1605">
        <w:rPr>
          <w:rFonts w:eastAsia="SimSun"/>
        </w:rPr>
        <w:t xml:space="preserve"> в срок от 3 (три) дни считано от момента на промяната. В случай че </w:t>
      </w:r>
      <w:r w:rsidRPr="000F1605">
        <w:rPr>
          <w:rFonts w:eastAsia="SimSun"/>
          <w:b/>
        </w:rPr>
        <w:t>ИЗПЪЛНИТЕЛЯТ</w:t>
      </w:r>
      <w:r w:rsidRPr="000F1605">
        <w:rPr>
          <w:rFonts w:eastAsia="SimSun"/>
        </w:rPr>
        <w:t xml:space="preserve"> не уведоми </w:t>
      </w:r>
      <w:r w:rsidRPr="000F1605">
        <w:rPr>
          <w:rFonts w:eastAsia="SimSun"/>
          <w:b/>
        </w:rPr>
        <w:t>ВЪЗЛОЖИТЕЛЯ</w:t>
      </w:r>
      <w:r w:rsidRPr="000F1605">
        <w:rPr>
          <w:rFonts w:eastAsia="SimSun"/>
        </w:rPr>
        <w:t xml:space="preserve"> в този срок, счита се, че плащанията са надлежно извършени.</w:t>
      </w:r>
    </w:p>
    <w:p w:rsidR="00ED46CE" w:rsidRPr="00113C4E" w:rsidRDefault="00ED46CE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lang w:eastAsia="en-GB"/>
        </w:rPr>
      </w:pPr>
    </w:p>
    <w:p w:rsidR="002F3935" w:rsidRPr="006F20C4" w:rsidRDefault="002F3935" w:rsidP="002F3935">
      <w:pPr>
        <w:pStyle w:val="afd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ІV. ГАРАНЦИЯ ЗА ИЗПЪЛНЕНИЕ</w:t>
      </w:r>
    </w:p>
    <w:p w:rsidR="002F3935" w:rsidRPr="000F1605" w:rsidRDefault="002F3935" w:rsidP="002F3935">
      <w:pPr>
        <w:spacing w:line="360" w:lineRule="auto"/>
        <w:ind w:firstLine="567"/>
        <w:jc w:val="both"/>
      </w:pPr>
      <w:r w:rsidRPr="006F20C4">
        <w:rPr>
          <w:b/>
        </w:rPr>
        <w:t>Чл. 5.</w:t>
      </w:r>
      <w:r w:rsidRPr="000F1605">
        <w:rPr>
          <w:b/>
        </w:rPr>
        <w:t>(1)</w:t>
      </w:r>
      <w:r w:rsidRPr="000F1605">
        <w:t xml:space="preserve"> Гаранцията за изпълнение на договора е в размер на ................ (………..) лева, равняващи се на 3 % (три процента) от стойността на договора по чл. 3, ал.1, без включен ДДС и се представя от </w:t>
      </w:r>
      <w:r w:rsidRPr="000F1605">
        <w:rPr>
          <w:b/>
          <w:iCs/>
        </w:rPr>
        <w:t>ИЗПЪЛНИТЕЛЯ</w:t>
      </w:r>
      <w:r w:rsidRPr="000F1605">
        <w:t xml:space="preserve"> на </w:t>
      </w:r>
      <w:r w:rsidRPr="000F1605">
        <w:rPr>
          <w:b/>
        </w:rPr>
        <w:t>ВЪЗЛОЖИТЕЛЯ</w:t>
      </w:r>
      <w:r w:rsidRPr="000F1605">
        <w:t xml:space="preserve"> преди подписване на договора.</w:t>
      </w:r>
    </w:p>
    <w:p w:rsidR="002F3935" w:rsidRPr="00775752" w:rsidRDefault="002F3935" w:rsidP="002F3935">
      <w:pPr>
        <w:pStyle w:val="afd"/>
        <w:spacing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(2)</w:t>
      </w:r>
      <w:r w:rsidRPr="000F1605">
        <w:rPr>
          <w:rFonts w:ascii="Times New Roman" w:hAnsi="Times New Roman"/>
          <w:sz w:val="24"/>
          <w:szCs w:val="24"/>
        </w:rPr>
        <w:t xml:space="preserve"> Гаранцията се предоставя под формата на </w:t>
      </w:r>
      <w:r w:rsidRPr="000F1605">
        <w:rPr>
          <w:rFonts w:ascii="Times New Roman" w:hAnsi="Times New Roman"/>
          <w:sz w:val="24"/>
          <w:szCs w:val="24"/>
          <w:shd w:val="clear" w:color="auto" w:fill="EEECE1"/>
        </w:rPr>
        <w:t>банкова гаранция/депозит на парична</w:t>
      </w:r>
      <w:r w:rsidRPr="000F1605">
        <w:rPr>
          <w:rFonts w:ascii="Times New Roman" w:hAnsi="Times New Roman"/>
          <w:sz w:val="24"/>
          <w:szCs w:val="24"/>
        </w:rPr>
        <w:t xml:space="preserve"> сума по банкова сметка на Община Тополовград</w:t>
      </w:r>
      <w:r w:rsidR="00775752">
        <w:rPr>
          <w:rFonts w:ascii="Times New Roman" w:hAnsi="Times New Roman"/>
          <w:sz w:val="24"/>
          <w:szCs w:val="24"/>
        </w:rPr>
        <w:t>.</w:t>
      </w:r>
    </w:p>
    <w:p w:rsidR="002F3935" w:rsidRPr="000F1605" w:rsidRDefault="002F3935" w:rsidP="002F3935">
      <w:pPr>
        <w:shd w:val="clear" w:color="auto" w:fill="FFFFFF"/>
        <w:spacing w:line="360" w:lineRule="auto"/>
        <w:ind w:firstLine="567"/>
        <w:jc w:val="both"/>
      </w:pPr>
      <w:r w:rsidRPr="000F1605">
        <w:rPr>
          <w:b/>
        </w:rPr>
        <w:t>(3)</w:t>
      </w:r>
      <w:r w:rsidRPr="000F1605">
        <w:t xml:space="preserve">При всяко обстоятелство налагащо промяна на срока на договора, </w:t>
      </w:r>
      <w:r w:rsidRPr="000F1605">
        <w:rPr>
          <w:b/>
        </w:rPr>
        <w:t>ИЗПЪЛНИТЕЛЯТ</w:t>
      </w:r>
      <w:r w:rsidRPr="000F1605">
        <w:t xml:space="preserve"> се задължава да удължи срока на банковата гаранция </w:t>
      </w:r>
      <w:r w:rsidRPr="000F1605">
        <w:rPr>
          <w:i/>
          <w:shd w:val="clear" w:color="auto" w:fill="FFFFFF"/>
        </w:rPr>
        <w:t>(в приложимите случай</w:t>
      </w:r>
      <w:r w:rsidRPr="000F1605">
        <w:rPr>
          <w:shd w:val="clear" w:color="auto" w:fill="FFFFFF"/>
        </w:rPr>
        <w:t>).</w:t>
      </w:r>
    </w:p>
    <w:p w:rsidR="002F3935" w:rsidRPr="000F1605" w:rsidRDefault="002F3935" w:rsidP="002F3935">
      <w:pPr>
        <w:shd w:val="clear" w:color="auto" w:fill="FFFFFF"/>
        <w:tabs>
          <w:tab w:val="left" w:pos="0"/>
          <w:tab w:val="left" w:pos="1469"/>
        </w:tabs>
        <w:spacing w:line="360" w:lineRule="auto"/>
        <w:ind w:firstLine="567"/>
        <w:jc w:val="both"/>
        <w:rPr>
          <w:b/>
          <w:bCs/>
        </w:rPr>
      </w:pPr>
      <w:r w:rsidRPr="000F1605">
        <w:rPr>
          <w:b/>
        </w:rPr>
        <w:t>(4)</w:t>
      </w:r>
      <w:r w:rsidRPr="000F1605">
        <w:t xml:space="preserve"> Гаранцията по ал. 1 се освобождава в срок до 20 (двадесет) работни дни след </w:t>
      </w:r>
      <w:r w:rsidRPr="000F1605">
        <w:rPr>
          <w:bCs/>
        </w:rPr>
        <w:t>изтичане на срока по чл. 2, ал. 2</w:t>
      </w:r>
      <w:r w:rsidRPr="000F1605">
        <w:t xml:space="preserve">, без да се дължат лихви на </w:t>
      </w:r>
      <w:r w:rsidRPr="000F1605">
        <w:rPr>
          <w:b/>
          <w:bCs/>
        </w:rPr>
        <w:t>ИЗПЪЛНИТЕЛЯ.</w:t>
      </w:r>
    </w:p>
    <w:p w:rsidR="002F3935" w:rsidRPr="000F1605" w:rsidRDefault="002F3935" w:rsidP="002F3935">
      <w:pPr>
        <w:shd w:val="clear" w:color="auto" w:fill="FFFFFF"/>
        <w:tabs>
          <w:tab w:val="left" w:pos="0"/>
          <w:tab w:val="left" w:pos="1469"/>
        </w:tabs>
        <w:spacing w:line="360" w:lineRule="auto"/>
        <w:jc w:val="both"/>
        <w:rPr>
          <w:b/>
          <w:bCs/>
        </w:rPr>
      </w:pPr>
      <w:r w:rsidRPr="000F1605">
        <w:rPr>
          <w:b/>
        </w:rPr>
        <w:t xml:space="preserve">          Чл. 6</w:t>
      </w:r>
      <w:r w:rsidRPr="000F1605">
        <w:t xml:space="preserve">. </w:t>
      </w:r>
      <w:r w:rsidRPr="000F1605">
        <w:rPr>
          <w:b/>
          <w:bCs/>
        </w:rPr>
        <w:t xml:space="preserve">(1) </w:t>
      </w:r>
      <w:r w:rsidRPr="000F1605">
        <w:rPr>
          <w:b/>
        </w:rPr>
        <w:t>ВЪЗЛОЖИТЕЛЯТ</w:t>
      </w:r>
      <w:r w:rsidRPr="000F1605">
        <w:t xml:space="preserve"> има право да задържи гаранцията за изпълнение на договора, ако в процеса на неговото изпълнение възникне спор между страните, който е внесен за решаване от компетентен съд. </w:t>
      </w:r>
    </w:p>
    <w:p w:rsidR="002F3935" w:rsidRPr="000F1605" w:rsidRDefault="002F3935" w:rsidP="002F3935">
      <w:pPr>
        <w:shd w:val="clear" w:color="auto" w:fill="FFFFFF"/>
        <w:tabs>
          <w:tab w:val="left" w:pos="0"/>
          <w:tab w:val="left" w:pos="1469"/>
        </w:tabs>
        <w:spacing w:line="360" w:lineRule="auto"/>
        <w:ind w:firstLine="567"/>
        <w:jc w:val="both"/>
        <w:rPr>
          <w:b/>
          <w:bCs/>
        </w:rPr>
      </w:pPr>
      <w:r w:rsidRPr="000F1605">
        <w:rPr>
          <w:b/>
          <w:bCs/>
        </w:rPr>
        <w:lastRenderedPageBreak/>
        <w:t xml:space="preserve">(2) ВЪЗЛОЖИТЕЛЯТ </w:t>
      </w:r>
      <w:r w:rsidRPr="000F1605">
        <w:rPr>
          <w:bCs/>
        </w:rPr>
        <w:t>има право даусвои/задържи гаранцията до размера на уговорените с настоящия договор неустойки, когато</w:t>
      </w:r>
      <w:r w:rsidRPr="000F1605">
        <w:rPr>
          <w:b/>
          <w:bCs/>
        </w:rPr>
        <w:t xml:space="preserve"> ИЗПЪЛНИТЕЛЯТ </w:t>
      </w:r>
      <w:r w:rsidRPr="000F1605">
        <w:rPr>
          <w:bCs/>
        </w:rPr>
        <w:t xml:space="preserve">неизпълни и/илиизпълни частично задълженията си по този договор или забави тяхното изпълнение. При прекратяване дейността на </w:t>
      </w:r>
      <w:r w:rsidRPr="000F1605">
        <w:rPr>
          <w:b/>
          <w:bCs/>
        </w:rPr>
        <w:t>ИЗПЪЛНИТЕЛЯ</w:t>
      </w:r>
      <w:r w:rsidRPr="000F1605">
        <w:rPr>
          <w:bCs/>
        </w:rPr>
        <w:t>, или при обявяването му в несъстоятелност,</w:t>
      </w:r>
      <w:r w:rsidRPr="000F1605">
        <w:rPr>
          <w:b/>
          <w:bCs/>
        </w:rPr>
        <w:t xml:space="preserve"> ВЪЗЛОЖИТЕЛЯТ </w:t>
      </w:r>
      <w:r w:rsidRPr="000F1605">
        <w:rPr>
          <w:bCs/>
        </w:rPr>
        <w:t xml:space="preserve">има право да </w:t>
      </w:r>
      <w:r w:rsidRPr="000F1605">
        <w:rPr>
          <w:bCs/>
          <w:shd w:val="clear" w:color="auto" w:fill="FFFFFF"/>
        </w:rPr>
        <w:t>усвои/задържи</w:t>
      </w:r>
      <w:r w:rsidRPr="000F1605">
        <w:rPr>
          <w:bCs/>
        </w:rPr>
        <w:t xml:space="preserve"> целия размер на гаранцията за изпълнение.</w:t>
      </w:r>
    </w:p>
    <w:p w:rsidR="002F3935" w:rsidRPr="000F1605" w:rsidRDefault="002F3935" w:rsidP="002F3935">
      <w:pPr>
        <w:shd w:val="clear" w:color="auto" w:fill="FFFFFF"/>
        <w:tabs>
          <w:tab w:val="left" w:pos="0"/>
          <w:tab w:val="left" w:pos="1469"/>
        </w:tabs>
        <w:spacing w:line="360" w:lineRule="auto"/>
        <w:ind w:firstLine="567"/>
        <w:jc w:val="both"/>
      </w:pPr>
    </w:p>
    <w:p w:rsidR="002F3935" w:rsidRPr="000F1605" w:rsidRDefault="002F3935" w:rsidP="002F3935">
      <w:pPr>
        <w:spacing w:line="360" w:lineRule="auto"/>
        <w:ind w:firstLine="567"/>
        <w:jc w:val="center"/>
        <w:rPr>
          <w:b/>
        </w:rPr>
      </w:pPr>
      <w:r w:rsidRPr="000F1605">
        <w:rPr>
          <w:b/>
        </w:rPr>
        <w:t>V. МЯСТО НА ИЗПЪЛНЕНИЕ</w:t>
      </w:r>
    </w:p>
    <w:p w:rsidR="002F3935" w:rsidRPr="000F1605" w:rsidRDefault="002F3935" w:rsidP="002F3935">
      <w:pPr>
        <w:spacing w:line="360" w:lineRule="auto"/>
        <w:ind w:firstLine="567"/>
        <w:jc w:val="both"/>
      </w:pPr>
      <w:r w:rsidRPr="000F1605">
        <w:rPr>
          <w:b/>
        </w:rPr>
        <w:t>Чл. 7.</w:t>
      </w:r>
      <w:r w:rsidRPr="000F1605">
        <w:t xml:space="preserve"> Мястото на изпълнение на услугата </w:t>
      </w:r>
      <w:r w:rsidR="0004426A" w:rsidRPr="000F1605">
        <w:t>е територията на Община Тополовград</w:t>
      </w:r>
      <w:r w:rsidR="000F0772" w:rsidRPr="000F1605">
        <w:t xml:space="preserve"> и офисите на изпълнителя.</w:t>
      </w:r>
    </w:p>
    <w:p w:rsidR="002F3935" w:rsidRPr="000F1605" w:rsidRDefault="002F3935" w:rsidP="002F3935">
      <w:pPr>
        <w:spacing w:line="360" w:lineRule="auto"/>
        <w:ind w:firstLine="567"/>
        <w:jc w:val="both"/>
        <w:rPr>
          <w:i/>
          <w:highlight w:val="yellow"/>
        </w:rPr>
      </w:pPr>
    </w:p>
    <w:p w:rsidR="002F3935" w:rsidRPr="000F1605" w:rsidRDefault="002F3935" w:rsidP="002F3935">
      <w:pPr>
        <w:spacing w:line="360" w:lineRule="auto"/>
        <w:ind w:firstLine="567"/>
        <w:jc w:val="center"/>
        <w:rPr>
          <w:b/>
        </w:rPr>
      </w:pPr>
      <w:r w:rsidRPr="000F1605">
        <w:rPr>
          <w:b/>
        </w:rPr>
        <w:t>VI. ПРАВА И ЗАДЪЛЖЕНИЯ НА ВЪЗЛОЖИТЕЛЯ</w:t>
      </w:r>
    </w:p>
    <w:p w:rsidR="002F3935" w:rsidRPr="000F1605" w:rsidRDefault="002F3935" w:rsidP="002F3935">
      <w:pPr>
        <w:shd w:val="clear" w:color="auto" w:fill="FFFFFF"/>
        <w:spacing w:line="360" w:lineRule="auto"/>
        <w:ind w:firstLine="567"/>
        <w:jc w:val="both"/>
      </w:pPr>
      <w:r w:rsidRPr="000F1605">
        <w:rPr>
          <w:b/>
        </w:rPr>
        <w:t>Чл. 8.ВЪЗЛОЖИТЕЛЯТ</w:t>
      </w:r>
      <w:r w:rsidRPr="000F1605">
        <w:t xml:space="preserve"> се задължава:</w:t>
      </w:r>
    </w:p>
    <w:p w:rsidR="002F3935" w:rsidRPr="000F1605" w:rsidRDefault="002F3935" w:rsidP="002F3935">
      <w:pPr>
        <w:spacing w:line="360" w:lineRule="auto"/>
        <w:ind w:firstLine="567"/>
        <w:jc w:val="both"/>
      </w:pPr>
      <w:r w:rsidRPr="000F1605">
        <w:t xml:space="preserve">1. Да </w:t>
      </w:r>
      <w:r w:rsidR="0004426A" w:rsidRPr="000F1605">
        <w:rPr>
          <w:bCs/>
        </w:rPr>
        <w:t xml:space="preserve">определи свой представител </w:t>
      </w:r>
      <w:r w:rsidRPr="000F1605">
        <w:rPr>
          <w:bCs/>
        </w:rPr>
        <w:t xml:space="preserve">по договора за координация и контрол на изпълнение на договора, както и за оперативен контакт с </w:t>
      </w:r>
      <w:r w:rsidRPr="000F1605">
        <w:rPr>
          <w:b/>
        </w:rPr>
        <w:t>ИЗПЪЛНИТЕЛЯ</w:t>
      </w:r>
      <w:r w:rsidRPr="000F1605">
        <w:rPr>
          <w:bCs/>
        </w:rPr>
        <w:t>.</w:t>
      </w:r>
    </w:p>
    <w:p w:rsidR="002F3935" w:rsidRPr="000F1605" w:rsidRDefault="002F3935" w:rsidP="002F3935">
      <w:pPr>
        <w:tabs>
          <w:tab w:val="left" w:pos="864"/>
          <w:tab w:val="left" w:pos="10440"/>
        </w:tabs>
        <w:spacing w:line="360" w:lineRule="auto"/>
        <w:ind w:right="144" w:firstLine="567"/>
        <w:jc w:val="both"/>
        <w:rPr>
          <w:kern w:val="24"/>
        </w:rPr>
      </w:pPr>
      <w:r w:rsidRPr="000F1605">
        <w:rPr>
          <w:bCs/>
          <w:kern w:val="24"/>
        </w:rPr>
        <w:t xml:space="preserve">2. </w:t>
      </w:r>
      <w:r w:rsidRPr="000F1605">
        <w:rPr>
          <w:kern w:val="24"/>
        </w:rPr>
        <w:t xml:space="preserve">Да оказва необходимото съдействие на </w:t>
      </w:r>
      <w:r w:rsidRPr="000F1605">
        <w:rPr>
          <w:b/>
          <w:kern w:val="24"/>
        </w:rPr>
        <w:t>ИЗПЪЛНИТЕЛЯ</w:t>
      </w:r>
      <w:r w:rsidRPr="000F1605">
        <w:rPr>
          <w:kern w:val="24"/>
        </w:rPr>
        <w:t xml:space="preserve"> за изпълнение на договора. </w:t>
      </w:r>
    </w:p>
    <w:p w:rsidR="002F3935" w:rsidRPr="000F1605" w:rsidRDefault="002F3935" w:rsidP="002F393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0F1605">
        <w:t>3. Да заплати на</w:t>
      </w:r>
      <w:r w:rsidRPr="000F1605">
        <w:rPr>
          <w:b/>
        </w:rPr>
        <w:t xml:space="preserve"> ИЗПЪЛНИТЕЛЯ </w:t>
      </w:r>
      <w:r w:rsidRPr="000F1605">
        <w:t>дължимото възнаграждение по реда и при условията на настоящия договор.</w:t>
      </w:r>
    </w:p>
    <w:p w:rsidR="002F3935" w:rsidRPr="000F1605" w:rsidRDefault="002F3935" w:rsidP="002F3935">
      <w:pPr>
        <w:spacing w:line="360" w:lineRule="auto"/>
        <w:ind w:firstLine="567"/>
        <w:jc w:val="both"/>
        <w:rPr>
          <w:color w:val="000000"/>
        </w:rPr>
      </w:pPr>
      <w:r w:rsidRPr="000F1605">
        <w:rPr>
          <w:b/>
          <w:color w:val="000000"/>
        </w:rPr>
        <w:t>Чл. 9.</w:t>
      </w:r>
      <w:r w:rsidRPr="000F1605">
        <w:rPr>
          <w:b/>
        </w:rPr>
        <w:t>ВЪЗЛОЖИТЕЛЯ</w:t>
      </w:r>
      <w:r w:rsidRPr="000F1605">
        <w:rPr>
          <w:b/>
          <w:color w:val="000000"/>
        </w:rPr>
        <w:t>Т</w:t>
      </w:r>
      <w:r w:rsidRPr="000F1605">
        <w:rPr>
          <w:color w:val="000000"/>
        </w:rPr>
        <w:t xml:space="preserve"> има право:</w:t>
      </w:r>
    </w:p>
    <w:p w:rsidR="002F3935" w:rsidRPr="000F1605" w:rsidRDefault="002F3935" w:rsidP="002F3935">
      <w:pPr>
        <w:spacing w:line="360" w:lineRule="auto"/>
        <w:ind w:firstLine="567"/>
        <w:jc w:val="both"/>
      </w:pPr>
      <w:r w:rsidRPr="000F1605">
        <w:rPr>
          <w:color w:val="000000"/>
        </w:rPr>
        <w:t>1.</w:t>
      </w:r>
      <w:r w:rsidRPr="000F1605">
        <w:rPr>
          <w:color w:val="000000"/>
          <w:spacing w:val="1"/>
        </w:rPr>
        <w:t xml:space="preserve">Да осъществява текущ контрол при изпълнение на договора, без с това да пречи на работата на </w:t>
      </w:r>
      <w:r w:rsidRPr="000F1605">
        <w:rPr>
          <w:b/>
        </w:rPr>
        <w:t>ИЗПЪЛНИТЕЛЯ</w:t>
      </w:r>
      <w:r w:rsidRPr="000F1605">
        <w:t>.</w:t>
      </w:r>
    </w:p>
    <w:p w:rsidR="002F3935" w:rsidRPr="000F1605" w:rsidRDefault="002F3935" w:rsidP="002F3935">
      <w:pPr>
        <w:spacing w:after="120" w:line="360" w:lineRule="auto"/>
        <w:ind w:firstLine="567"/>
        <w:jc w:val="both"/>
      </w:pPr>
      <w:r w:rsidRPr="000F1605">
        <w:rPr>
          <w:color w:val="000000"/>
          <w:spacing w:val="1"/>
        </w:rPr>
        <w:t>2.По всяко време да</w:t>
      </w:r>
      <w:r w:rsidRPr="000F1605">
        <w:t xml:space="preserve"> извършва проверка, с цел да установи дали </w:t>
      </w:r>
      <w:r w:rsidRPr="000F1605">
        <w:rPr>
          <w:b/>
        </w:rPr>
        <w:t>ИЗПЪЛНИТЕЛЯТ</w:t>
      </w:r>
      <w:r w:rsidR="00382F89" w:rsidRPr="000F1605">
        <w:t xml:space="preserve"> спазва договорените условия, вкл. в съответствие с действащото законодателство</w:t>
      </w:r>
      <w:r w:rsidRPr="000F1605">
        <w:t xml:space="preserve">. </w:t>
      </w:r>
    </w:p>
    <w:p w:rsidR="002F3935" w:rsidRPr="000F1605" w:rsidRDefault="002F3935" w:rsidP="002F3935">
      <w:pPr>
        <w:spacing w:line="360" w:lineRule="auto"/>
        <w:ind w:firstLine="567"/>
        <w:jc w:val="both"/>
        <w:rPr>
          <w:b/>
        </w:rPr>
      </w:pPr>
      <w:r w:rsidRPr="000F1605">
        <w:rPr>
          <w:color w:val="000000"/>
          <w:spacing w:val="14"/>
        </w:rPr>
        <w:t xml:space="preserve">3. Да иска от </w:t>
      </w:r>
      <w:r w:rsidRPr="000F1605">
        <w:rPr>
          <w:b/>
        </w:rPr>
        <w:t>ИЗПЪЛНИТЕЛЯ</w:t>
      </w:r>
      <w:r w:rsidRPr="000F1605">
        <w:rPr>
          <w:color w:val="000000"/>
          <w:spacing w:val="14"/>
        </w:rPr>
        <w:t xml:space="preserve"> да изпълнява предмета на договора в </w:t>
      </w:r>
      <w:r w:rsidRPr="000F1605">
        <w:t>сроковете и съгласно уговореното</w:t>
      </w:r>
      <w:r w:rsidRPr="000F1605">
        <w:rPr>
          <w:color w:val="000000"/>
          <w:spacing w:val="14"/>
        </w:rPr>
        <w:t xml:space="preserve"> без </w:t>
      </w:r>
      <w:r w:rsidRPr="000F1605">
        <w:rPr>
          <w:color w:val="000000"/>
          <w:spacing w:val="1"/>
        </w:rPr>
        <w:t>отклонения и недостатъци.</w:t>
      </w:r>
    </w:p>
    <w:p w:rsidR="002F3935" w:rsidRPr="000F1605" w:rsidRDefault="002F3935" w:rsidP="002F3935">
      <w:pPr>
        <w:spacing w:line="360" w:lineRule="auto"/>
        <w:ind w:firstLine="567"/>
        <w:jc w:val="both"/>
        <w:rPr>
          <w:highlight w:val="yellow"/>
        </w:rPr>
      </w:pPr>
    </w:p>
    <w:p w:rsidR="002F3935" w:rsidRPr="000F1605" w:rsidRDefault="002F3935" w:rsidP="002F3935">
      <w:pPr>
        <w:spacing w:line="360" w:lineRule="auto"/>
        <w:ind w:firstLine="567"/>
        <w:jc w:val="center"/>
        <w:rPr>
          <w:b/>
        </w:rPr>
      </w:pPr>
      <w:r w:rsidRPr="000F1605">
        <w:rPr>
          <w:b/>
        </w:rPr>
        <w:t>VII. ПРАВА И ЗАДЪЛЖЕНИЯ НА ИЗПЪЛНИТЕЛЯ</w:t>
      </w:r>
    </w:p>
    <w:p w:rsidR="002F3935" w:rsidRPr="000F1605" w:rsidRDefault="00382F89" w:rsidP="002F393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</w:pPr>
      <w:r w:rsidRPr="000F1605">
        <w:rPr>
          <w:b/>
          <w:color w:val="000000"/>
          <w:spacing w:val="-5"/>
        </w:rPr>
        <w:t>Чл.10</w:t>
      </w:r>
      <w:r w:rsidR="002F3935" w:rsidRPr="000F1605">
        <w:rPr>
          <w:b/>
          <w:color w:val="000000"/>
          <w:spacing w:val="-5"/>
        </w:rPr>
        <w:t>.</w:t>
      </w:r>
      <w:r w:rsidR="002F3935" w:rsidRPr="000F1605">
        <w:rPr>
          <w:b/>
        </w:rPr>
        <w:t>ИЗПЪЛНИТЕЛЯТ</w:t>
      </w:r>
      <w:r w:rsidR="002F3935" w:rsidRPr="000F1605">
        <w:rPr>
          <w:color w:val="000000"/>
        </w:rPr>
        <w:t xml:space="preserve"> се </w:t>
      </w:r>
      <w:r w:rsidR="002F3935" w:rsidRPr="000F1605">
        <w:t>задължава</w:t>
      </w:r>
      <w:r w:rsidR="002F3935" w:rsidRPr="000F1605">
        <w:rPr>
          <w:color w:val="000000"/>
        </w:rPr>
        <w:t>:</w:t>
      </w:r>
    </w:p>
    <w:p w:rsidR="002F3935" w:rsidRPr="000F1605" w:rsidRDefault="002F3935" w:rsidP="002F3935">
      <w:pPr>
        <w:tabs>
          <w:tab w:val="left" w:pos="567"/>
        </w:tabs>
        <w:spacing w:line="360" w:lineRule="auto"/>
        <w:ind w:firstLine="567"/>
        <w:jc w:val="both"/>
      </w:pPr>
      <w:r w:rsidRPr="000F1605">
        <w:rPr>
          <w:color w:val="000000"/>
          <w:spacing w:val="10"/>
        </w:rPr>
        <w:t xml:space="preserve">1. </w:t>
      </w:r>
      <w:r w:rsidRPr="000F1605">
        <w:t xml:space="preserve">Да изпълнява услугата, предмет на договора, професионално и качествено в съответствие с Техническата спецификация на </w:t>
      </w:r>
      <w:r w:rsidRPr="000F1605">
        <w:rPr>
          <w:b/>
        </w:rPr>
        <w:t xml:space="preserve">ВЪЗЛОЖИТЕЛЯ – </w:t>
      </w:r>
      <w:r w:rsidRPr="000F1605">
        <w:t xml:space="preserve">Приложение № 1, Техническото си </w:t>
      </w:r>
      <w:r w:rsidRPr="000F1605">
        <w:lastRenderedPageBreak/>
        <w:t>предложение – Приложение № 2 и Ценовото си предложение – Приложение № 3, представляващи неразделна част от този договор</w:t>
      </w:r>
      <w:r w:rsidRPr="000F1605">
        <w:rPr>
          <w:color w:val="000000"/>
        </w:rPr>
        <w:t>,</w:t>
      </w:r>
      <w:r w:rsidRPr="000F1605">
        <w:t xml:space="preserve"> при стриктно спазване на указанията на </w:t>
      </w:r>
      <w:r w:rsidRPr="000F1605">
        <w:rPr>
          <w:b/>
        </w:rPr>
        <w:t>ВЪЗЛОЖИТЕЛЯ</w:t>
      </w:r>
      <w:r w:rsidRPr="000F1605">
        <w:t xml:space="preserve"> и съгласно условията и сроковете на настоящия договор</w:t>
      </w:r>
      <w:r w:rsidR="00382F89" w:rsidRPr="000F1605">
        <w:t xml:space="preserve"> и действащото законодателство</w:t>
      </w:r>
      <w:r w:rsidRPr="000F1605">
        <w:t>.</w:t>
      </w:r>
    </w:p>
    <w:p w:rsidR="002F3935" w:rsidRPr="000F1605" w:rsidRDefault="00382F89" w:rsidP="00382F89">
      <w:pPr>
        <w:spacing w:line="360" w:lineRule="auto"/>
        <w:ind w:firstLine="567"/>
        <w:jc w:val="both"/>
        <w:rPr>
          <w:b/>
          <w:i/>
          <w:iCs/>
        </w:rPr>
      </w:pPr>
      <w:r w:rsidRPr="000F1605">
        <w:rPr>
          <w:kern w:val="24"/>
        </w:rPr>
        <w:t>2</w:t>
      </w:r>
      <w:r w:rsidR="002F3935" w:rsidRPr="000F1605">
        <w:rPr>
          <w:kern w:val="24"/>
        </w:rPr>
        <w:t xml:space="preserve">. </w:t>
      </w:r>
      <w:r w:rsidR="002F3935" w:rsidRPr="000F1605">
        <w:t xml:space="preserve">Да сключи договор/договори за подизпълнение с посочените в офертата му подизпълнители в срок от 3 (три) дни от сключване на настоящия договор и да предостави оригинален екземпляр на </w:t>
      </w:r>
      <w:r w:rsidR="002F3935" w:rsidRPr="000F1605">
        <w:rPr>
          <w:b/>
        </w:rPr>
        <w:t>ВЪЗЛОЖИТЕЛЯ</w:t>
      </w:r>
      <w:r w:rsidR="002F3935" w:rsidRPr="000F1605">
        <w:t xml:space="preserve"> в 3-дневен срок; </w:t>
      </w:r>
      <w:r w:rsidR="002F3935" w:rsidRPr="000F1605">
        <w:rPr>
          <w:i/>
        </w:rPr>
        <w:t>(</w:t>
      </w:r>
      <w:r w:rsidR="002F3935" w:rsidRPr="000F1605">
        <w:rPr>
          <w:i/>
          <w:shd w:val="clear" w:color="auto" w:fill="EEECE1"/>
        </w:rPr>
        <w:t>в приложимите случаи</w:t>
      </w:r>
      <w:r w:rsidR="002F3935" w:rsidRPr="000F1605">
        <w:rPr>
          <w:i/>
        </w:rPr>
        <w:t>)</w:t>
      </w:r>
    </w:p>
    <w:p w:rsidR="002F3935" w:rsidRPr="000F1605" w:rsidRDefault="002F3935" w:rsidP="002F393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</w:pPr>
      <w:r w:rsidRPr="000F1605">
        <w:rPr>
          <w:b/>
          <w:color w:val="000000"/>
          <w:spacing w:val="-4"/>
        </w:rPr>
        <w:t>Чл. 11.</w:t>
      </w:r>
      <w:r w:rsidRPr="000F1605">
        <w:rPr>
          <w:b/>
        </w:rPr>
        <w:t>ИЗПЪЛНИТЕЛЯТ</w:t>
      </w:r>
      <w:r w:rsidRPr="000F1605">
        <w:rPr>
          <w:spacing w:val="2"/>
        </w:rPr>
        <w:t>има право</w:t>
      </w:r>
      <w:r w:rsidRPr="000F1605">
        <w:rPr>
          <w:color w:val="000000"/>
          <w:spacing w:val="2"/>
        </w:rPr>
        <w:t>:</w:t>
      </w:r>
    </w:p>
    <w:p w:rsidR="002F3935" w:rsidRPr="000F1605" w:rsidRDefault="002F3935" w:rsidP="002F393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color w:val="000000"/>
        </w:rPr>
      </w:pPr>
      <w:r w:rsidRPr="000F1605">
        <w:rPr>
          <w:color w:val="000000"/>
        </w:rPr>
        <w:t xml:space="preserve">1. Да иска и получава от </w:t>
      </w:r>
      <w:r w:rsidRPr="000F1605">
        <w:rPr>
          <w:b/>
        </w:rPr>
        <w:t>ВЪЗЛОЖИТЕЛЯ</w:t>
      </w:r>
      <w:r w:rsidRPr="000F1605">
        <w:rPr>
          <w:color w:val="000000"/>
        </w:rPr>
        <w:t xml:space="preserve"> необходимото съдействие за изпълнение на услугата.</w:t>
      </w:r>
    </w:p>
    <w:p w:rsidR="002F3935" w:rsidRPr="000F1605" w:rsidRDefault="00382F89" w:rsidP="002F393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pacing w:val="-1"/>
        </w:rPr>
      </w:pPr>
      <w:r w:rsidRPr="000F1605">
        <w:rPr>
          <w:spacing w:val="-1"/>
        </w:rPr>
        <w:t>2</w:t>
      </w:r>
      <w:r w:rsidR="002F3935" w:rsidRPr="000F1605">
        <w:rPr>
          <w:spacing w:val="-1"/>
        </w:rPr>
        <w:t>. Да получи договореното възнаграждение при условията на настоящия договор.</w:t>
      </w:r>
    </w:p>
    <w:p w:rsidR="002F3935" w:rsidRPr="00113C4E" w:rsidRDefault="002F3935" w:rsidP="002F3935">
      <w:pPr>
        <w:spacing w:line="360" w:lineRule="auto"/>
        <w:jc w:val="both"/>
      </w:pPr>
    </w:p>
    <w:p w:rsidR="002F3935" w:rsidRPr="006F20C4" w:rsidRDefault="00382F89" w:rsidP="002F3935">
      <w:pPr>
        <w:shd w:val="clear" w:color="auto" w:fill="FFFFFF"/>
        <w:tabs>
          <w:tab w:val="left" w:pos="-1680"/>
        </w:tabs>
        <w:spacing w:line="360" w:lineRule="auto"/>
        <w:ind w:firstLine="567"/>
        <w:jc w:val="center"/>
        <w:rPr>
          <w:b/>
          <w:bCs/>
          <w:color w:val="000000"/>
          <w:spacing w:val="1"/>
        </w:rPr>
      </w:pPr>
      <w:r w:rsidRPr="00113C4E">
        <w:rPr>
          <w:b/>
          <w:bCs/>
          <w:spacing w:val="-5"/>
        </w:rPr>
        <w:t>VIII</w:t>
      </w:r>
      <w:r w:rsidR="002F3935" w:rsidRPr="000F1605">
        <w:rPr>
          <w:b/>
          <w:bCs/>
          <w:color w:val="000000"/>
          <w:spacing w:val="1"/>
        </w:rPr>
        <w:t>. КОНФИДЕНЦИАЛНОСТ</w:t>
      </w:r>
    </w:p>
    <w:p w:rsidR="002F3935" w:rsidRPr="000F1605" w:rsidRDefault="00382F89" w:rsidP="002F3935">
      <w:pPr>
        <w:widowControl w:val="0"/>
        <w:shd w:val="clear" w:color="auto" w:fill="FFFFFF"/>
        <w:tabs>
          <w:tab w:val="left" w:pos="-2160"/>
          <w:tab w:val="left" w:pos="567"/>
          <w:tab w:val="left" w:pos="184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0"/>
        </w:rPr>
      </w:pPr>
      <w:r w:rsidRPr="006F20C4">
        <w:rPr>
          <w:b/>
          <w:color w:val="000000"/>
          <w:spacing w:val="6"/>
        </w:rPr>
        <w:t>Чл. 1</w:t>
      </w:r>
      <w:r w:rsidRPr="00113C4E">
        <w:rPr>
          <w:b/>
          <w:color w:val="000000"/>
          <w:spacing w:val="6"/>
        </w:rPr>
        <w:t>2</w:t>
      </w:r>
      <w:r w:rsidR="002F3935" w:rsidRPr="000F1605">
        <w:rPr>
          <w:b/>
          <w:color w:val="000000"/>
          <w:spacing w:val="6"/>
        </w:rPr>
        <w:t xml:space="preserve">. </w:t>
      </w:r>
      <w:r w:rsidR="002F3935" w:rsidRPr="006F20C4">
        <w:rPr>
          <w:b/>
        </w:rPr>
        <w:t>ИЗПЪЛНИТЕЛЯТ</w:t>
      </w:r>
      <w:r w:rsidR="002F3935" w:rsidRPr="006F20C4">
        <w:rPr>
          <w:color w:val="000000"/>
          <w:spacing w:val="6"/>
        </w:rPr>
        <w:t xml:space="preserve"> и </w:t>
      </w:r>
      <w:r w:rsidR="002F3935" w:rsidRPr="006F20C4">
        <w:rPr>
          <w:b/>
        </w:rPr>
        <w:t>ВЪЗЛОЖИТЕЛЯ</w:t>
      </w:r>
      <w:r w:rsidR="002F3935" w:rsidRPr="006F20C4">
        <w:rPr>
          <w:b/>
          <w:color w:val="000000"/>
          <w:spacing w:val="6"/>
        </w:rPr>
        <w:t>Т</w:t>
      </w:r>
      <w:r w:rsidR="002F3935" w:rsidRPr="006F20C4">
        <w:rPr>
          <w:color w:val="000000"/>
          <w:spacing w:val="6"/>
        </w:rPr>
        <w:t xml:space="preserve"> третират като конфиденциална </w:t>
      </w:r>
      <w:r w:rsidR="002F3935" w:rsidRPr="006F20C4">
        <w:rPr>
          <w:color w:val="000000"/>
          <w:spacing w:val="1"/>
        </w:rPr>
        <w:t>всяка информация, получена при и по повод изпълнението на настоящия  договор.</w:t>
      </w:r>
    </w:p>
    <w:p w:rsidR="002F3935" w:rsidRPr="000F1605" w:rsidRDefault="00382F89" w:rsidP="002F3935">
      <w:pPr>
        <w:widowControl w:val="0"/>
        <w:shd w:val="clear" w:color="auto" w:fill="FFFFFF"/>
        <w:tabs>
          <w:tab w:val="left" w:pos="-120"/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0"/>
        </w:rPr>
      </w:pPr>
      <w:r w:rsidRPr="000F1605">
        <w:rPr>
          <w:b/>
          <w:spacing w:val="4"/>
        </w:rPr>
        <w:t>Чл. 13. (1)</w:t>
      </w:r>
      <w:r w:rsidR="002F3935" w:rsidRPr="000F1605">
        <w:rPr>
          <w:b/>
        </w:rPr>
        <w:t>ИЗПЪЛНИТЕЛЯТ</w:t>
      </w:r>
      <w:r w:rsidR="002F3935" w:rsidRPr="000F1605">
        <w:rPr>
          <w:color w:val="000000"/>
          <w:spacing w:val="6"/>
        </w:rPr>
        <w:t xml:space="preserve"> няма право без предварителното писмено съгласие на </w:t>
      </w:r>
      <w:r w:rsidR="002F3935" w:rsidRPr="000F1605">
        <w:rPr>
          <w:b/>
        </w:rPr>
        <w:t>ВЪЗЛОЖИТЕЛЯ</w:t>
      </w:r>
      <w:r w:rsidR="002F3935" w:rsidRPr="000F1605">
        <w:rPr>
          <w:color w:val="000000"/>
          <w:spacing w:val="6"/>
        </w:rPr>
        <w:t>да разкрива по какъвто и да е начин и под каквато и да е</w:t>
      </w:r>
      <w:r w:rsidR="002F3935" w:rsidRPr="000F1605">
        <w:rPr>
          <w:color w:val="000000"/>
          <w:spacing w:val="13"/>
        </w:rPr>
        <w:t xml:space="preserve"> форма </w:t>
      </w:r>
      <w:r w:rsidR="002F3935" w:rsidRPr="000F1605">
        <w:rPr>
          <w:color w:val="000000"/>
          <w:spacing w:val="1"/>
        </w:rPr>
        <w:t>договора или част от него и всякаква информация, свързана с изпълнението му.</w:t>
      </w:r>
    </w:p>
    <w:p w:rsidR="002F3935" w:rsidRPr="000F1605" w:rsidRDefault="00382F89" w:rsidP="002F3935">
      <w:pPr>
        <w:pStyle w:val="afd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pacing w:val="4"/>
          <w:sz w:val="24"/>
          <w:szCs w:val="24"/>
        </w:rPr>
        <w:t>(2</w:t>
      </w:r>
      <w:r w:rsidR="002F3935" w:rsidRPr="000F1605">
        <w:rPr>
          <w:rFonts w:ascii="Times New Roman" w:hAnsi="Times New Roman"/>
          <w:b/>
          <w:spacing w:val="4"/>
          <w:sz w:val="24"/>
          <w:szCs w:val="24"/>
        </w:rPr>
        <w:t xml:space="preserve">) </w:t>
      </w:r>
      <w:r w:rsidR="002F3935" w:rsidRPr="000F1605">
        <w:rPr>
          <w:rFonts w:ascii="Times New Roman" w:hAnsi="Times New Roman"/>
          <w:sz w:val="24"/>
          <w:szCs w:val="24"/>
        </w:rPr>
        <w:t xml:space="preserve">Правилото по предходните алинеи не се прилага по отношение на задължителната информация, която </w:t>
      </w:r>
      <w:r w:rsidR="002F3935" w:rsidRPr="000F1605">
        <w:rPr>
          <w:rFonts w:ascii="Times New Roman" w:hAnsi="Times New Roman"/>
          <w:b/>
          <w:sz w:val="24"/>
          <w:szCs w:val="24"/>
        </w:rPr>
        <w:t xml:space="preserve">ВЪЗЛОЖИТЕЛЯТ </w:t>
      </w:r>
      <w:r w:rsidR="002F3935" w:rsidRPr="000F1605">
        <w:rPr>
          <w:rFonts w:ascii="Times New Roman" w:hAnsi="Times New Roman"/>
          <w:sz w:val="24"/>
          <w:szCs w:val="24"/>
        </w:rPr>
        <w:t>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2F3935" w:rsidRPr="000F1605" w:rsidRDefault="002F3935" w:rsidP="002F3935">
      <w:pPr>
        <w:spacing w:line="360" w:lineRule="auto"/>
        <w:jc w:val="both"/>
        <w:rPr>
          <w:b/>
          <w:u w:val="single"/>
        </w:rPr>
      </w:pPr>
    </w:p>
    <w:p w:rsidR="002F3935" w:rsidRPr="006F20C4" w:rsidRDefault="00382F89" w:rsidP="002F3935">
      <w:pPr>
        <w:spacing w:line="360" w:lineRule="auto"/>
        <w:ind w:firstLine="567"/>
        <w:jc w:val="center"/>
        <w:rPr>
          <w:b/>
        </w:rPr>
      </w:pPr>
      <w:r w:rsidRPr="00113C4E">
        <w:rPr>
          <w:b/>
        </w:rPr>
        <w:t>I</w:t>
      </w:r>
      <w:r w:rsidR="002F3935" w:rsidRPr="000F1605">
        <w:rPr>
          <w:b/>
        </w:rPr>
        <w:t>X. НЕУСТОЙКИ, САНКЦИИ И ОТГОВОРНОСТИ</w:t>
      </w:r>
    </w:p>
    <w:p w:rsidR="00C105C2" w:rsidRPr="000F1605" w:rsidRDefault="002F3935" w:rsidP="00C105C2">
      <w:pPr>
        <w:spacing w:line="360" w:lineRule="auto"/>
        <w:ind w:firstLine="567"/>
        <w:jc w:val="both"/>
      </w:pPr>
      <w:r w:rsidRPr="006F20C4">
        <w:rPr>
          <w:b/>
          <w:color w:val="000000"/>
          <w:spacing w:val="6"/>
        </w:rPr>
        <w:t xml:space="preserve">Чл. 14. </w:t>
      </w:r>
      <w:r w:rsidRPr="000F1605">
        <w:rPr>
          <w:b/>
          <w:spacing w:val="4"/>
        </w:rPr>
        <w:t xml:space="preserve">(1) </w:t>
      </w:r>
      <w:r w:rsidR="00C105C2" w:rsidRPr="000F1605">
        <w:t xml:space="preserve">При частично неизпълнение и/или лошо изпълнение на задълженията си по договора, </w:t>
      </w:r>
      <w:r w:rsidR="00C105C2" w:rsidRPr="000F1605">
        <w:rPr>
          <w:b/>
        </w:rPr>
        <w:t>ИЗПЪЛНИТЕЛЯТ</w:t>
      </w:r>
      <w:r w:rsidR="00C105C2" w:rsidRPr="000F1605">
        <w:t xml:space="preserve"> дължи на</w:t>
      </w:r>
      <w:r w:rsidR="00C105C2" w:rsidRPr="000F1605">
        <w:rPr>
          <w:b/>
        </w:rPr>
        <w:t xml:space="preserve"> ВЪЗЛОЖИТЕЛЯ</w:t>
      </w:r>
      <w:r w:rsidR="00C105C2" w:rsidRPr="000F1605">
        <w:t xml:space="preserve"> неустойка в размер 20% (двадесет процента) върху </w:t>
      </w:r>
      <w:r w:rsidR="00103ACC" w:rsidRPr="000F1605">
        <w:t>общата цена</w:t>
      </w:r>
      <w:r w:rsidR="00C105C2" w:rsidRPr="000F1605">
        <w:t xml:space="preserve"> по чл.3, ал.1.</w:t>
      </w:r>
    </w:p>
    <w:p w:rsidR="002F3935" w:rsidRPr="000F1605" w:rsidRDefault="00C105C2" w:rsidP="00C105C2">
      <w:pPr>
        <w:spacing w:line="360" w:lineRule="auto"/>
        <w:ind w:firstLine="567"/>
        <w:jc w:val="both"/>
      </w:pPr>
      <w:r w:rsidRPr="000F1605">
        <w:rPr>
          <w:b/>
        </w:rPr>
        <w:t>(2)</w:t>
      </w:r>
      <w:r w:rsidRPr="000F1605">
        <w:t xml:space="preserve"> В случай, че </w:t>
      </w:r>
      <w:r w:rsidRPr="000F1605">
        <w:rPr>
          <w:b/>
        </w:rPr>
        <w:t>ВЪЗЛОЖИТЕЛЯТ</w:t>
      </w:r>
      <w:r w:rsidRPr="000F1605">
        <w:t xml:space="preserve"> прекрати договора по реда на чл. 5, т. 4 от настоящия договор, </w:t>
      </w:r>
      <w:r w:rsidRPr="000F1605">
        <w:rPr>
          <w:b/>
        </w:rPr>
        <w:t xml:space="preserve">ИЗПЪЛНИТЕЛЯТ </w:t>
      </w:r>
      <w:r w:rsidRPr="000F1605">
        <w:t xml:space="preserve">дължи неустойка в размер на 50% (петдесет процента) от </w:t>
      </w:r>
      <w:r w:rsidR="00103ACC" w:rsidRPr="000F1605">
        <w:t>общата цена</w:t>
      </w:r>
      <w:r w:rsidRPr="000F1605">
        <w:t xml:space="preserve"> по чл.3, ал.1.</w:t>
      </w:r>
    </w:p>
    <w:p w:rsidR="00C44875" w:rsidRPr="000F1605" w:rsidRDefault="002F3935" w:rsidP="00C4487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0F1605">
        <w:rPr>
          <w:b/>
        </w:rPr>
        <w:lastRenderedPageBreak/>
        <w:t>Чл. 15.</w:t>
      </w:r>
      <w:r w:rsidR="00C44875" w:rsidRPr="000F1605">
        <w:t xml:space="preserve">При забава на плащане </w:t>
      </w:r>
      <w:r w:rsidR="00C44875" w:rsidRPr="000F1605">
        <w:rPr>
          <w:b/>
          <w:bCs/>
        </w:rPr>
        <w:t xml:space="preserve">ВЪЗЛОЖИТЕЛЯТ </w:t>
      </w:r>
      <w:r w:rsidR="00C44875" w:rsidRPr="000F1605">
        <w:t xml:space="preserve">дължи на </w:t>
      </w:r>
      <w:r w:rsidR="00C44875" w:rsidRPr="000F1605">
        <w:rPr>
          <w:b/>
          <w:bCs/>
        </w:rPr>
        <w:t xml:space="preserve">ИЗПЪЛНИТЕЛЯ </w:t>
      </w:r>
      <w:r w:rsidR="00C44875" w:rsidRPr="000F1605">
        <w:t xml:space="preserve">неустойка  в размер </w:t>
      </w:r>
      <w:r w:rsidR="00C44875" w:rsidRPr="000F1605">
        <w:rPr>
          <w:shd w:val="clear" w:color="auto" w:fill="FFFFFF"/>
        </w:rPr>
        <w:t>на 0,5% (нула цяло и пет процента)</w:t>
      </w:r>
      <w:r w:rsidR="00C44875" w:rsidRPr="000F1605">
        <w:t xml:space="preserve"> върху стойността на договора за всеки ден забава, но не повече </w:t>
      </w:r>
      <w:r w:rsidR="00C44875" w:rsidRPr="000F1605">
        <w:rPr>
          <w:shd w:val="clear" w:color="auto" w:fill="FFFFFF"/>
        </w:rPr>
        <w:t>от 20% (двадесет процента)</w:t>
      </w:r>
      <w:r w:rsidR="00C44875" w:rsidRPr="000F1605">
        <w:t xml:space="preserve"> върху стойността на договора.</w:t>
      </w:r>
    </w:p>
    <w:p w:rsidR="0004426A" w:rsidRPr="000F1605" w:rsidRDefault="002F3935" w:rsidP="00C44875">
      <w:pPr>
        <w:spacing w:line="360" w:lineRule="auto"/>
        <w:ind w:firstLine="567"/>
        <w:jc w:val="both"/>
      </w:pPr>
      <w:r w:rsidRPr="000F1605">
        <w:rPr>
          <w:b/>
        </w:rPr>
        <w:t xml:space="preserve">Чл. 16. </w:t>
      </w:r>
      <w:r w:rsidRPr="000F1605">
        <w:t xml:space="preserve">Дължимите неустойки, уговорени в настоящия раздел, не лишават </w:t>
      </w:r>
      <w:r w:rsidRPr="000F1605">
        <w:rPr>
          <w:bCs/>
        </w:rPr>
        <w:t>страните</w:t>
      </w:r>
      <w:r w:rsidRPr="000F1605">
        <w:t>от възможността да търсят обезщетение за вреди в по-голям размер по общия исков ред.</w:t>
      </w:r>
    </w:p>
    <w:p w:rsidR="00C44875" w:rsidRPr="000F1605" w:rsidRDefault="00C44875" w:rsidP="00C44875">
      <w:pPr>
        <w:spacing w:line="360" w:lineRule="auto"/>
        <w:ind w:firstLine="567"/>
        <w:jc w:val="both"/>
      </w:pPr>
    </w:p>
    <w:p w:rsidR="002F3935" w:rsidRPr="000F1605" w:rsidRDefault="00382F89" w:rsidP="002F3935">
      <w:pPr>
        <w:spacing w:line="360" w:lineRule="auto"/>
        <w:ind w:firstLine="567"/>
        <w:jc w:val="center"/>
        <w:rPr>
          <w:b/>
        </w:rPr>
      </w:pPr>
      <w:r w:rsidRPr="000F1605">
        <w:rPr>
          <w:b/>
        </w:rPr>
        <w:t>X</w:t>
      </w:r>
      <w:r w:rsidR="002F3935" w:rsidRPr="000F1605">
        <w:rPr>
          <w:b/>
        </w:rPr>
        <w:t>. ПРЕКРАТЯВАНЕ НА ДОГОВОРА</w:t>
      </w:r>
    </w:p>
    <w:p w:rsidR="002F3935" w:rsidRPr="000F1605" w:rsidRDefault="002F3935" w:rsidP="002F3935">
      <w:pPr>
        <w:spacing w:line="360" w:lineRule="auto"/>
        <w:ind w:firstLine="567"/>
        <w:jc w:val="both"/>
      </w:pPr>
      <w:r w:rsidRPr="000F1605">
        <w:rPr>
          <w:b/>
        </w:rPr>
        <w:t>Чл. 17</w:t>
      </w:r>
      <w:r w:rsidRPr="000F1605">
        <w:t>. Настоящия договор може да бъде прекратен:</w:t>
      </w:r>
    </w:p>
    <w:p w:rsidR="002F3935" w:rsidRPr="000F1605" w:rsidRDefault="002F3935" w:rsidP="002F3935">
      <w:pPr>
        <w:spacing w:line="360" w:lineRule="auto"/>
        <w:ind w:firstLine="720"/>
        <w:jc w:val="both"/>
      </w:pPr>
      <w:r w:rsidRPr="000F1605">
        <w:t>1. с неговото изпълнение;</w:t>
      </w:r>
    </w:p>
    <w:p w:rsidR="002F3935" w:rsidRPr="000F1605" w:rsidRDefault="002F3935" w:rsidP="002F3935">
      <w:pPr>
        <w:spacing w:line="360" w:lineRule="auto"/>
        <w:ind w:firstLine="720"/>
        <w:jc w:val="both"/>
      </w:pPr>
      <w:r w:rsidRPr="000F1605">
        <w:t>2. по взаимно съгласие между страните, изразено в писмена форма;</w:t>
      </w:r>
    </w:p>
    <w:p w:rsidR="002F3935" w:rsidRPr="000F1605" w:rsidRDefault="002F3935" w:rsidP="002F3935">
      <w:pPr>
        <w:spacing w:line="360" w:lineRule="auto"/>
        <w:ind w:firstLine="720"/>
        <w:jc w:val="both"/>
      </w:pPr>
      <w:r w:rsidRPr="000F1605">
        <w:t>3. при обявяване в несъстоятелност на</w:t>
      </w:r>
      <w:r w:rsidRPr="000F1605">
        <w:rPr>
          <w:b/>
        </w:rPr>
        <w:t xml:space="preserve"> ИЗПЪЛНИТЕЛЯ</w:t>
      </w:r>
      <w:r w:rsidRPr="000F1605">
        <w:t xml:space="preserve"> или при прекратяване на дейността му;</w:t>
      </w:r>
    </w:p>
    <w:p w:rsidR="002F3935" w:rsidRPr="000F1605" w:rsidRDefault="002F3935" w:rsidP="002F3935">
      <w:pPr>
        <w:spacing w:line="360" w:lineRule="auto"/>
        <w:ind w:firstLine="720"/>
        <w:jc w:val="both"/>
        <w:rPr>
          <w:b/>
          <w:caps/>
          <w:color w:val="000000"/>
        </w:rPr>
      </w:pPr>
      <w:r w:rsidRPr="000F1605">
        <w:t xml:space="preserve">4. с </w:t>
      </w:r>
      <w:r w:rsidRPr="000F1605">
        <w:rPr>
          <w:shd w:val="clear" w:color="auto" w:fill="FFFFFF"/>
        </w:rPr>
        <w:t>14 (четиринадесет) дневно</w:t>
      </w:r>
      <w:r w:rsidRPr="000F1605">
        <w:t xml:space="preserve"> писмено предизвестие от изправната страна до неизправната, в случай на неизпълнение на поетите с договора задължения.</w:t>
      </w:r>
    </w:p>
    <w:p w:rsidR="002F3935" w:rsidRPr="000F1605" w:rsidRDefault="002F3935" w:rsidP="002F3935">
      <w:pPr>
        <w:spacing w:line="360" w:lineRule="auto"/>
        <w:ind w:firstLine="720"/>
        <w:jc w:val="both"/>
      </w:pPr>
      <w:r w:rsidRPr="000F1605">
        <w:t xml:space="preserve"> 5. едностранно от </w:t>
      </w:r>
      <w:r w:rsidRPr="000F1605">
        <w:rPr>
          <w:b/>
        </w:rPr>
        <w:t>ВЪЗЛОЖИТЕЛЯ</w:t>
      </w:r>
      <w:r w:rsidRPr="000F1605">
        <w:t xml:space="preserve"> ако в резултат на непредвидени обстоятелства по смисъла на §1, т. 14б от Допълнителните разпоредби на ЗОП не е в състояние да изпълни своите задължения, </w:t>
      </w:r>
      <w:r w:rsidRPr="000F1605">
        <w:rPr>
          <w:bCs/>
        </w:rPr>
        <w:t xml:space="preserve">като изпълнените до момента на прекратяване на договора работи се заплащат от </w:t>
      </w:r>
      <w:r w:rsidRPr="000F1605">
        <w:rPr>
          <w:b/>
          <w:bCs/>
        </w:rPr>
        <w:t>ВЪЗЛОЖИТЕЛЯ</w:t>
      </w:r>
      <w:r w:rsidRPr="000F1605">
        <w:rPr>
          <w:bCs/>
        </w:rPr>
        <w:t xml:space="preserve"> след</w:t>
      </w:r>
      <w:r w:rsidRPr="000F1605">
        <w:t xml:space="preserve"> установяване на размера им с подписване на двустранен протокол между страните.</w:t>
      </w:r>
    </w:p>
    <w:p w:rsidR="002F3935" w:rsidRPr="000F1605" w:rsidRDefault="002F3935" w:rsidP="002F3935">
      <w:pPr>
        <w:pStyle w:val="Default"/>
        <w:spacing w:line="360" w:lineRule="auto"/>
        <w:ind w:firstLine="567"/>
        <w:jc w:val="center"/>
        <w:rPr>
          <w:b/>
        </w:rPr>
      </w:pPr>
    </w:p>
    <w:p w:rsidR="002F3935" w:rsidRPr="000F1605" w:rsidRDefault="00382F89" w:rsidP="002F3935">
      <w:pPr>
        <w:pStyle w:val="Default"/>
        <w:spacing w:line="360" w:lineRule="auto"/>
        <w:ind w:firstLine="567"/>
        <w:jc w:val="center"/>
        <w:rPr>
          <w:b/>
          <w:bCs/>
          <w:highlight w:val="yellow"/>
        </w:rPr>
      </w:pPr>
      <w:r w:rsidRPr="000F1605">
        <w:rPr>
          <w:b/>
        </w:rPr>
        <w:t>ХI</w:t>
      </w:r>
      <w:r w:rsidR="002F3935" w:rsidRPr="000F1605">
        <w:rPr>
          <w:b/>
        </w:rPr>
        <w:t>. ФОРСМАЖОРНИ СЪБИТИЯ</w:t>
      </w:r>
    </w:p>
    <w:p w:rsidR="002F3935" w:rsidRPr="000F1605" w:rsidRDefault="002F3935" w:rsidP="002F3935">
      <w:pPr>
        <w:pStyle w:val="afd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Чл. 18</w:t>
      </w:r>
      <w:r w:rsidRPr="000F1605">
        <w:rPr>
          <w:rFonts w:ascii="Times New Roman" w:hAnsi="Times New Roman"/>
          <w:sz w:val="24"/>
          <w:szCs w:val="24"/>
        </w:rPr>
        <w:t xml:space="preserve">. </w:t>
      </w:r>
      <w:r w:rsidRPr="000F1605">
        <w:rPr>
          <w:rFonts w:ascii="Times New Roman" w:hAnsi="Times New Roman"/>
          <w:b/>
          <w:sz w:val="24"/>
          <w:szCs w:val="24"/>
        </w:rPr>
        <w:t>(1)</w:t>
      </w:r>
      <w:r w:rsidRPr="000F1605">
        <w:rPr>
          <w:rFonts w:ascii="Times New Roman" w:hAnsi="Times New Roman"/>
          <w:sz w:val="24"/>
          <w:szCs w:val="24"/>
        </w:rPr>
        <w:t xml:space="preserve"> 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2F3935" w:rsidRPr="000F1605" w:rsidRDefault="002F3935" w:rsidP="002F3935">
      <w:pPr>
        <w:pStyle w:val="afd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(2)</w:t>
      </w:r>
      <w:r w:rsidRPr="000F1605">
        <w:rPr>
          <w:rFonts w:ascii="Times New Roman" w:hAnsi="Times New Roman"/>
          <w:sz w:val="24"/>
          <w:szCs w:val="24"/>
        </w:rPr>
        <w:t xml:space="preserve"> Страната, която е засегната от форсмажорното събитие, следва в максимално кратък срок след установяване на събитието, да уведоми другата страна, както и да представи доказателства (съответните документи, издадени от компетентния орган) за появата, естеството и размера на форсмажорното събитие и оценка на неговите вероятни последици и продължителност. Засегнатата </w:t>
      </w:r>
      <w:r w:rsidRPr="000F1605">
        <w:rPr>
          <w:rFonts w:ascii="Times New Roman" w:hAnsi="Times New Roman"/>
          <w:sz w:val="24"/>
          <w:szCs w:val="24"/>
        </w:rPr>
        <w:lastRenderedPageBreak/>
        <w:t>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</w:t>
      </w:r>
    </w:p>
    <w:p w:rsidR="002F3935" w:rsidRPr="000F1605" w:rsidRDefault="002F3935" w:rsidP="002F3935">
      <w:pPr>
        <w:pStyle w:val="afd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(3)</w:t>
      </w:r>
      <w:r w:rsidRPr="000F1605">
        <w:rPr>
          <w:rFonts w:ascii="Times New Roman" w:hAnsi="Times New Roman"/>
          <w:sz w:val="24"/>
          <w:szCs w:val="24"/>
        </w:rPr>
        <w:t xml:space="preserve"> В случаите на възпрепятстване на </w:t>
      </w:r>
      <w:r w:rsidRPr="000F1605">
        <w:rPr>
          <w:rFonts w:ascii="Times New Roman" w:hAnsi="Times New Roman"/>
          <w:b/>
          <w:sz w:val="24"/>
          <w:szCs w:val="24"/>
        </w:rPr>
        <w:t xml:space="preserve">ИЗПЪЛНИТЕЛЯ </w:t>
      </w:r>
      <w:r w:rsidRPr="000F1605">
        <w:rPr>
          <w:rFonts w:ascii="Times New Roman" w:hAnsi="Times New Roman"/>
          <w:sz w:val="24"/>
          <w:szCs w:val="24"/>
        </w:rPr>
        <w:t>поради форсмажорно събитие да осъществява дейностите по настоящия договор, сроковете по договора спират да текат, като не може да се търси отговорност за неизпълнение или забава.</w:t>
      </w:r>
    </w:p>
    <w:p w:rsidR="002F3935" w:rsidRPr="000F1605" w:rsidRDefault="002F3935" w:rsidP="002F3935">
      <w:pPr>
        <w:pStyle w:val="afd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(4)</w:t>
      </w:r>
      <w:r w:rsidRPr="000F1605">
        <w:rPr>
          <w:rFonts w:ascii="Times New Roman" w:hAnsi="Times New Roman"/>
          <w:sz w:val="24"/>
          <w:szCs w:val="24"/>
        </w:rPr>
        <w:t xml:space="preserve"> Страните не носят отговорност една спрямо друга по отношение на вреди, претърпени като последица от форсмажорно събитие.</w:t>
      </w:r>
    </w:p>
    <w:p w:rsidR="002F3935" w:rsidRPr="000F1605" w:rsidRDefault="002F3935" w:rsidP="002F3935">
      <w:pPr>
        <w:pStyle w:val="afd"/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(5)</w:t>
      </w:r>
      <w:r w:rsidRPr="000F1605">
        <w:rPr>
          <w:rFonts w:ascii="Times New Roman" w:hAnsi="Times New Roman"/>
          <w:sz w:val="24"/>
          <w:szCs w:val="24"/>
        </w:rPr>
        <w:t xml:space="preserve"> 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2F3935" w:rsidRPr="000F1605" w:rsidRDefault="002F3935" w:rsidP="002F3935">
      <w:pPr>
        <w:pStyle w:val="afd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(6)</w:t>
      </w:r>
      <w:r w:rsidRPr="000F1605">
        <w:rPr>
          <w:rFonts w:ascii="Times New Roman" w:hAnsi="Times New Roman"/>
          <w:sz w:val="24"/>
          <w:szCs w:val="24"/>
        </w:rPr>
        <w:t xml:space="preserve"> Изпълнението на задълженията се възобновява след отпадане на събитията, довели до спирането му .</w:t>
      </w:r>
    </w:p>
    <w:p w:rsidR="002F3935" w:rsidRPr="000F1605" w:rsidRDefault="002F3935" w:rsidP="002F3935">
      <w:pPr>
        <w:pStyle w:val="afd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Чл. 19</w:t>
      </w:r>
      <w:r w:rsidRPr="000F1605">
        <w:rPr>
          <w:rFonts w:ascii="Times New Roman" w:hAnsi="Times New Roman"/>
          <w:sz w:val="24"/>
          <w:szCs w:val="24"/>
        </w:rPr>
        <w:t xml:space="preserve">. </w:t>
      </w:r>
      <w:r w:rsidRPr="000F1605">
        <w:rPr>
          <w:rFonts w:ascii="Times New Roman" w:hAnsi="Times New Roman"/>
          <w:b/>
          <w:sz w:val="24"/>
          <w:szCs w:val="24"/>
        </w:rPr>
        <w:t>(1)</w:t>
      </w:r>
      <w:r w:rsidRPr="000F1605">
        <w:rPr>
          <w:rFonts w:ascii="Times New Roman" w:hAnsi="Times New Roman"/>
          <w:sz w:val="24"/>
          <w:szCs w:val="24"/>
        </w:rPr>
        <w:t xml:space="preserve"> Форсмажорното събитие (непреодолима сила)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2F3935" w:rsidRPr="000F1605" w:rsidRDefault="002F3935" w:rsidP="002F3935">
      <w:pPr>
        <w:pStyle w:val="afd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05">
        <w:rPr>
          <w:rFonts w:ascii="Times New Roman" w:hAnsi="Times New Roman"/>
          <w:b/>
          <w:sz w:val="24"/>
          <w:szCs w:val="24"/>
        </w:rPr>
        <w:t>(2)</w:t>
      </w:r>
      <w:r w:rsidRPr="000F1605">
        <w:rPr>
          <w:rFonts w:ascii="Times New Roman" w:hAnsi="Times New Roman"/>
          <w:sz w:val="24"/>
          <w:szCs w:val="24"/>
        </w:rPr>
        <w:t xml:space="preserve"> Не е налице непреодолима сила,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преодоляно.</w:t>
      </w:r>
    </w:p>
    <w:p w:rsidR="00966DBD" w:rsidRPr="000F1605" w:rsidRDefault="00966DBD" w:rsidP="00966DBD">
      <w:pPr>
        <w:spacing w:line="360" w:lineRule="auto"/>
        <w:jc w:val="both"/>
        <w:rPr>
          <w:b/>
          <w:u w:val="single"/>
        </w:rPr>
      </w:pPr>
    </w:p>
    <w:p w:rsidR="00966DBD" w:rsidRPr="006F20C4" w:rsidRDefault="00966DBD" w:rsidP="00966DBD">
      <w:pPr>
        <w:spacing w:line="360" w:lineRule="auto"/>
        <w:jc w:val="center"/>
        <w:rPr>
          <w:b/>
          <w:iCs/>
        </w:rPr>
      </w:pPr>
      <w:r w:rsidRPr="000F1605">
        <w:rPr>
          <w:b/>
          <w:iCs/>
        </w:rPr>
        <w:t>Х</w:t>
      </w:r>
      <w:r w:rsidR="00382F89" w:rsidRPr="00113C4E">
        <w:rPr>
          <w:b/>
          <w:iCs/>
        </w:rPr>
        <w:t>I</w:t>
      </w:r>
      <w:r w:rsidRPr="000F1605">
        <w:rPr>
          <w:b/>
          <w:iCs/>
        </w:rPr>
        <w:t>. ДРУГИ УСЛОВИЯ</w:t>
      </w:r>
    </w:p>
    <w:p w:rsidR="00966DBD" w:rsidRPr="006F20C4" w:rsidRDefault="00966DBD" w:rsidP="00966DBD">
      <w:pPr>
        <w:spacing w:line="360" w:lineRule="auto"/>
        <w:ind w:firstLine="708"/>
        <w:jc w:val="both"/>
      </w:pPr>
      <w:r w:rsidRPr="006F20C4">
        <w:rPr>
          <w:b/>
        </w:rPr>
        <w:t xml:space="preserve">Чл. </w:t>
      </w:r>
      <w:r w:rsidR="00382F89" w:rsidRPr="00113C4E">
        <w:rPr>
          <w:b/>
        </w:rPr>
        <w:t>20</w:t>
      </w:r>
      <w:r w:rsidRPr="000F1605">
        <w:rPr>
          <w:b/>
        </w:rPr>
        <w:t xml:space="preserve">. (1) </w:t>
      </w:r>
      <w:r w:rsidRPr="006F20C4"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</w:t>
      </w:r>
    </w:p>
    <w:p w:rsidR="00966DBD" w:rsidRPr="000F1605" w:rsidRDefault="00966DBD" w:rsidP="00966DBD">
      <w:pPr>
        <w:spacing w:line="360" w:lineRule="auto"/>
        <w:ind w:firstLine="708"/>
        <w:jc w:val="both"/>
      </w:pPr>
      <w:r w:rsidRPr="000F1605">
        <w:rPr>
          <w:b/>
        </w:rPr>
        <w:lastRenderedPageBreak/>
        <w:t>(2)</w:t>
      </w:r>
      <w:r w:rsidRPr="000F1605">
        <w:t xml:space="preserve"> Правилото по предходната алинея не се прилага по отношение на задължителната информация, която </w:t>
      </w:r>
      <w:r w:rsidRPr="000F1605">
        <w:rPr>
          <w:b/>
        </w:rPr>
        <w:t xml:space="preserve">ВЪЗЛОЖИТЕЛЯТ </w:t>
      </w:r>
      <w:r w:rsidRPr="000F1605">
        <w:t>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966DBD" w:rsidRPr="006F20C4" w:rsidRDefault="00966DBD" w:rsidP="00966DBD">
      <w:pPr>
        <w:spacing w:line="360" w:lineRule="auto"/>
        <w:ind w:firstLine="708"/>
        <w:jc w:val="both"/>
      </w:pPr>
      <w:r w:rsidRPr="000F1605">
        <w:rPr>
          <w:b/>
        </w:rPr>
        <w:t xml:space="preserve">Чл. </w:t>
      </w:r>
      <w:r w:rsidR="00382F89" w:rsidRPr="00113C4E">
        <w:rPr>
          <w:b/>
        </w:rPr>
        <w:t>21</w:t>
      </w:r>
      <w:r w:rsidRPr="000F1605">
        <w:rPr>
          <w:b/>
        </w:rPr>
        <w:t xml:space="preserve">. </w:t>
      </w:r>
      <w:r w:rsidRPr="006F20C4"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89135C" w:rsidRPr="000F1605" w:rsidRDefault="00966DBD" w:rsidP="0089135C">
      <w:pPr>
        <w:pStyle w:val="a6"/>
        <w:tabs>
          <w:tab w:val="clear" w:pos="4536"/>
          <w:tab w:val="clear" w:pos="9072"/>
          <w:tab w:val="left" w:pos="6255"/>
        </w:tabs>
        <w:spacing w:line="360" w:lineRule="auto"/>
        <w:jc w:val="both"/>
      </w:pPr>
      <w:r w:rsidRPr="000F1605">
        <w:rPr>
          <w:b/>
        </w:rPr>
        <w:t>Чл. 2</w:t>
      </w:r>
      <w:r w:rsidR="00382F89" w:rsidRPr="00113C4E">
        <w:rPr>
          <w:b/>
        </w:rPr>
        <w:t>2</w:t>
      </w:r>
      <w:r w:rsidRPr="000F1605">
        <w:rPr>
          <w:b/>
        </w:rPr>
        <w:t xml:space="preserve">. </w:t>
      </w:r>
      <w:r w:rsidR="0089135C" w:rsidRPr="006F20C4">
        <w:t xml:space="preserve">Настоящият договор се финансира </w:t>
      </w:r>
      <w:r w:rsidR="0089135C" w:rsidRPr="006F20C4">
        <w:rPr>
          <w:bCs/>
        </w:rPr>
        <w:t>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</w:t>
      </w:r>
      <w:r w:rsidR="0089135C" w:rsidRPr="006F20C4">
        <w:t xml:space="preserve"> съгласно Договор за предоставяне на безвъзмездна </w:t>
      </w:r>
      <w:r w:rsidR="0089135C" w:rsidRPr="000F1605">
        <w:t xml:space="preserve">финансова помощ № 24-10М2-14/23.04.2015 г., подписан между Министерство на културата и Община Тополовград. </w:t>
      </w:r>
    </w:p>
    <w:p w:rsidR="00966DBD" w:rsidRPr="006F20C4" w:rsidRDefault="00966DBD" w:rsidP="00966DBD">
      <w:pPr>
        <w:spacing w:line="360" w:lineRule="auto"/>
        <w:ind w:firstLine="708"/>
        <w:jc w:val="both"/>
      </w:pPr>
      <w:r w:rsidRPr="000F1605">
        <w:rPr>
          <w:b/>
        </w:rPr>
        <w:t>Чл. 2</w:t>
      </w:r>
      <w:r w:rsidR="00382F89" w:rsidRPr="00113C4E">
        <w:rPr>
          <w:b/>
        </w:rPr>
        <w:t>3</w:t>
      </w:r>
      <w:r w:rsidRPr="000F1605">
        <w:rPr>
          <w:b/>
        </w:rPr>
        <w:t xml:space="preserve">. </w:t>
      </w:r>
      <w:r w:rsidRPr="006F20C4"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04426A" w:rsidRPr="006F20C4" w:rsidRDefault="00966DBD" w:rsidP="0004426A">
      <w:pPr>
        <w:spacing w:line="360" w:lineRule="auto"/>
        <w:ind w:firstLine="567"/>
        <w:jc w:val="both"/>
      </w:pPr>
      <w:r w:rsidRPr="000F1605">
        <w:rPr>
          <w:b/>
          <w:szCs w:val="20"/>
        </w:rPr>
        <w:t>Чл. 2</w:t>
      </w:r>
      <w:r w:rsidR="00382F89" w:rsidRPr="00113C4E">
        <w:rPr>
          <w:b/>
          <w:szCs w:val="20"/>
        </w:rPr>
        <w:t>4</w:t>
      </w:r>
      <w:r w:rsidRPr="000F1605">
        <w:rPr>
          <w:b/>
          <w:szCs w:val="20"/>
        </w:rPr>
        <w:t xml:space="preserve">. </w:t>
      </w:r>
      <w:r w:rsidR="0004426A" w:rsidRPr="006F20C4"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писмено, в седемдневен срок от настъпване на промяната.</w:t>
      </w:r>
      <w:r w:rsidR="0004426A" w:rsidRPr="006F20C4">
        <w:tab/>
      </w:r>
    </w:p>
    <w:p w:rsidR="0004426A" w:rsidRPr="000F1605" w:rsidRDefault="0004426A" w:rsidP="0004426A">
      <w:pPr>
        <w:ind w:firstLine="567"/>
        <w:jc w:val="both"/>
        <w:rPr>
          <w:b/>
          <w:u w:val="single"/>
        </w:rPr>
      </w:pPr>
      <w:r w:rsidRPr="00113C4E">
        <w:rPr>
          <w:b/>
          <w:u w:val="single"/>
        </w:rPr>
        <w:t>ВЪЗЛОЖИТЕЛ:</w:t>
      </w:r>
    </w:p>
    <w:p w:rsidR="0004426A" w:rsidRPr="006F20C4" w:rsidRDefault="0004426A" w:rsidP="0004426A">
      <w:pPr>
        <w:ind w:firstLine="567"/>
        <w:jc w:val="both"/>
        <w:rPr>
          <w:b/>
          <w:u w:val="single"/>
        </w:rPr>
      </w:pPr>
    </w:p>
    <w:p w:rsidR="0004426A" w:rsidRPr="006F20C4" w:rsidRDefault="0004426A" w:rsidP="0004426A">
      <w:pPr>
        <w:spacing w:line="360" w:lineRule="auto"/>
        <w:ind w:firstLine="567"/>
        <w:jc w:val="both"/>
      </w:pPr>
      <w:r w:rsidRPr="006F20C4">
        <w:rPr>
          <w:b/>
        </w:rPr>
        <w:t>ОБЩИНА ТОПОЛОВГРАД</w:t>
      </w:r>
      <w:r w:rsidRPr="00113C4E">
        <w:rPr>
          <w:b/>
        </w:rPr>
        <w:tab/>
      </w:r>
      <w:r w:rsidRPr="00113C4E">
        <w:rPr>
          <w:b/>
        </w:rPr>
        <w:tab/>
      </w:r>
      <w:r w:rsidRPr="00113C4E">
        <w:rPr>
          <w:b/>
        </w:rPr>
        <w:tab/>
      </w:r>
      <w:r w:rsidRPr="00113C4E">
        <w:rPr>
          <w:b/>
        </w:rPr>
        <w:tab/>
      </w:r>
    </w:p>
    <w:p w:rsidR="0004426A" w:rsidRPr="006F20C4" w:rsidRDefault="0004426A" w:rsidP="0004426A">
      <w:pPr>
        <w:spacing w:line="360" w:lineRule="auto"/>
        <w:ind w:firstLine="567"/>
        <w:jc w:val="both"/>
      </w:pPr>
      <w:r w:rsidRPr="00113C4E">
        <w:t>Адрес</w:t>
      </w:r>
      <w:r w:rsidRPr="000F1605">
        <w:t xml:space="preserve">: </w:t>
      </w:r>
      <w:r w:rsidRPr="006F20C4">
        <w:t>гр. Тополовград, пл. „Освобождение“ № 1</w:t>
      </w:r>
    </w:p>
    <w:p w:rsidR="0004426A" w:rsidRPr="006F20C4" w:rsidRDefault="0004426A" w:rsidP="0004426A">
      <w:pPr>
        <w:spacing w:line="360" w:lineRule="auto"/>
        <w:ind w:firstLine="567"/>
        <w:jc w:val="both"/>
      </w:pPr>
      <w:r w:rsidRPr="006F20C4">
        <w:t>ЕИК по Булстат: 000970464</w:t>
      </w:r>
      <w:r w:rsidRPr="00113C4E">
        <w:tab/>
      </w:r>
    </w:p>
    <w:p w:rsidR="0004426A" w:rsidRPr="00113C4E" w:rsidRDefault="0004426A" w:rsidP="0004426A">
      <w:pPr>
        <w:spacing w:line="360" w:lineRule="auto"/>
        <w:ind w:firstLine="567"/>
        <w:jc w:val="both"/>
      </w:pPr>
      <w:r w:rsidRPr="006F20C4">
        <w:t xml:space="preserve">Тел. </w:t>
      </w:r>
      <w:r w:rsidRPr="000F1605">
        <w:t>……………………….</w:t>
      </w:r>
      <w:r w:rsidRPr="00113C4E">
        <w:tab/>
      </w:r>
      <w:r w:rsidRPr="00113C4E">
        <w:tab/>
      </w:r>
      <w:r w:rsidRPr="00113C4E">
        <w:tab/>
      </w:r>
    </w:p>
    <w:p w:rsidR="0004426A" w:rsidRPr="000F1605" w:rsidRDefault="0004426A" w:rsidP="0004426A">
      <w:pPr>
        <w:spacing w:line="360" w:lineRule="auto"/>
        <w:ind w:firstLine="567"/>
        <w:jc w:val="both"/>
      </w:pPr>
      <w:r w:rsidRPr="000F1605">
        <w:t>IBAN</w:t>
      </w:r>
      <w:r w:rsidRPr="00113C4E">
        <w:t>:…………………………</w:t>
      </w:r>
    </w:p>
    <w:p w:rsidR="0004426A" w:rsidRPr="006F20C4" w:rsidRDefault="0004426A" w:rsidP="0004426A">
      <w:pPr>
        <w:spacing w:line="360" w:lineRule="auto"/>
        <w:ind w:firstLine="567"/>
        <w:jc w:val="both"/>
      </w:pPr>
      <w:r w:rsidRPr="006F20C4">
        <w:t>BIC</w:t>
      </w:r>
      <w:r w:rsidRPr="00113C4E">
        <w:t xml:space="preserve">: </w:t>
      </w:r>
      <w:r w:rsidRPr="000F1605">
        <w:t>…………………………</w:t>
      </w:r>
    </w:p>
    <w:p w:rsidR="0004426A" w:rsidRPr="006F20C4" w:rsidRDefault="0004426A" w:rsidP="0004426A">
      <w:pPr>
        <w:spacing w:line="360" w:lineRule="auto"/>
        <w:jc w:val="both"/>
        <w:rPr>
          <w:b/>
          <w:u w:val="single"/>
        </w:rPr>
      </w:pPr>
      <w:r w:rsidRPr="000F1605">
        <w:rPr>
          <w:b/>
          <w:u w:val="single"/>
        </w:rPr>
        <w:t>Отговорно лице: ……………</w:t>
      </w:r>
      <w:r w:rsidRPr="006F20C4">
        <w:rPr>
          <w:b/>
          <w:u w:val="single"/>
        </w:rPr>
        <w:t xml:space="preserve">……….., длъжност, тел., e-mail. </w:t>
      </w:r>
    </w:p>
    <w:p w:rsidR="0004426A" w:rsidRPr="006F20C4" w:rsidRDefault="0004426A" w:rsidP="0004426A">
      <w:pPr>
        <w:spacing w:line="360" w:lineRule="auto"/>
        <w:ind w:firstLine="567"/>
        <w:jc w:val="both"/>
        <w:rPr>
          <w:b/>
          <w:u w:val="single"/>
        </w:rPr>
      </w:pPr>
      <w:r w:rsidRPr="00113C4E">
        <w:rPr>
          <w:b/>
          <w:u w:val="single"/>
        </w:rPr>
        <w:t>ИЗПЪЛНИТЕЛ</w:t>
      </w:r>
      <w:r w:rsidRPr="000F1605">
        <w:rPr>
          <w:b/>
          <w:u w:val="single"/>
        </w:rPr>
        <w:t>:</w:t>
      </w:r>
    </w:p>
    <w:p w:rsidR="0004426A" w:rsidRPr="006F20C4" w:rsidRDefault="0004426A" w:rsidP="0004426A">
      <w:pPr>
        <w:spacing w:line="360" w:lineRule="auto"/>
        <w:ind w:firstLine="567"/>
        <w:jc w:val="both"/>
      </w:pPr>
      <w:r w:rsidRPr="00113C4E">
        <w:t>Адрес:</w:t>
      </w:r>
      <w:r w:rsidRPr="000F1605">
        <w:t xml:space="preserve"> ……………………………</w:t>
      </w:r>
    </w:p>
    <w:p w:rsidR="0004426A" w:rsidRPr="00113C4E" w:rsidRDefault="0004426A" w:rsidP="0004426A">
      <w:pPr>
        <w:spacing w:line="360" w:lineRule="auto"/>
        <w:ind w:firstLine="567"/>
        <w:jc w:val="both"/>
      </w:pPr>
      <w:r w:rsidRPr="00113C4E">
        <w:t>ЕИК: ……………………………</w:t>
      </w:r>
    </w:p>
    <w:p w:rsidR="0004426A" w:rsidRPr="00113C4E" w:rsidRDefault="0004426A" w:rsidP="0004426A">
      <w:pPr>
        <w:spacing w:line="360" w:lineRule="auto"/>
        <w:ind w:firstLine="567"/>
        <w:jc w:val="both"/>
      </w:pPr>
      <w:r w:rsidRPr="00113C4E">
        <w:t>Тел. ……………………………</w:t>
      </w:r>
    </w:p>
    <w:p w:rsidR="0004426A" w:rsidRPr="006F20C4" w:rsidRDefault="0004426A" w:rsidP="0004426A">
      <w:pPr>
        <w:spacing w:line="360" w:lineRule="auto"/>
        <w:ind w:firstLine="567"/>
        <w:jc w:val="both"/>
      </w:pPr>
      <w:r w:rsidRPr="000F1605">
        <w:lastRenderedPageBreak/>
        <w:t>Факс: ………………………..</w:t>
      </w:r>
    </w:p>
    <w:p w:rsidR="0004426A" w:rsidRPr="006F20C4" w:rsidRDefault="0004426A" w:rsidP="0004426A">
      <w:pPr>
        <w:spacing w:line="360" w:lineRule="auto"/>
        <w:ind w:firstLine="567"/>
        <w:jc w:val="both"/>
      </w:pPr>
      <w:r w:rsidRPr="006F20C4">
        <w:t>IBAN</w:t>
      </w:r>
      <w:r w:rsidRPr="00113C4E">
        <w:t>:</w:t>
      </w:r>
      <w:r w:rsidRPr="000F1605">
        <w:t xml:space="preserve"> ………………………….</w:t>
      </w:r>
    </w:p>
    <w:p w:rsidR="0004426A" w:rsidRPr="006F20C4" w:rsidRDefault="0004426A" w:rsidP="0004426A">
      <w:pPr>
        <w:spacing w:line="360" w:lineRule="auto"/>
        <w:ind w:firstLine="567"/>
        <w:jc w:val="both"/>
      </w:pPr>
      <w:r w:rsidRPr="006F20C4">
        <w:t>BIC</w:t>
      </w:r>
      <w:r w:rsidRPr="00113C4E">
        <w:t>:</w:t>
      </w:r>
      <w:r w:rsidRPr="000F1605">
        <w:t xml:space="preserve"> …………………………….</w:t>
      </w:r>
    </w:p>
    <w:p w:rsidR="0004426A" w:rsidRPr="000F1605" w:rsidRDefault="0004426A" w:rsidP="0004426A">
      <w:pPr>
        <w:spacing w:line="360" w:lineRule="auto"/>
        <w:ind w:firstLine="567"/>
        <w:jc w:val="both"/>
      </w:pPr>
      <w:r w:rsidRPr="006F20C4">
        <w:rPr>
          <w:b/>
          <w:u w:val="single"/>
        </w:rPr>
        <w:t>Отговорно лице: …………………….., длъжност, тел., e-mail.</w:t>
      </w:r>
    </w:p>
    <w:p w:rsidR="00966DBD" w:rsidRPr="000F1605" w:rsidRDefault="00966DBD" w:rsidP="00966DBD">
      <w:pPr>
        <w:spacing w:line="360" w:lineRule="auto"/>
        <w:ind w:firstLine="708"/>
        <w:jc w:val="both"/>
        <w:outlineLvl w:val="0"/>
      </w:pPr>
      <w:bookmarkStart w:id="2" w:name="_GoBack"/>
      <w:bookmarkEnd w:id="2"/>
      <w:r w:rsidRPr="000F1605">
        <w:rPr>
          <w:b/>
        </w:rPr>
        <w:t>Чл. 2</w:t>
      </w:r>
      <w:r w:rsidR="00382F89" w:rsidRPr="000F1605">
        <w:rPr>
          <w:b/>
        </w:rPr>
        <w:t>5.</w:t>
      </w:r>
      <w:r w:rsidRPr="000F1605">
        <w:t xml:space="preserve">Настоящият договор може да бъде изменян само при наличие обстоятелства по чл. 43, ал. 2 от Закона за обществените поръчки. С подписването на настоящия договор </w:t>
      </w:r>
      <w:r w:rsidRPr="000F1605">
        <w:rPr>
          <w:b/>
        </w:rPr>
        <w:t>ИЗПЪЛНИТЕЛЯТ</w:t>
      </w:r>
      <w:r w:rsidRPr="000F1605">
        <w:t xml:space="preserve"> декларира, че е съгласен договорът да бъде изменен в случай на непредвидени обстоятелства, които налагат промяна съгласно разпоредбата на чл. 43, ал. 2 от ЗОП, като се задължава да подпише допълнително споразумение в тридневен срок от представяне на проект за подписването му от </w:t>
      </w:r>
      <w:r w:rsidRPr="000F1605">
        <w:rPr>
          <w:b/>
        </w:rPr>
        <w:t>ВЪЗЛОЖИТЕЛЯ.</w:t>
      </w:r>
    </w:p>
    <w:p w:rsidR="0004426A" w:rsidRPr="006F20C4" w:rsidRDefault="00966DBD" w:rsidP="0004426A">
      <w:pPr>
        <w:spacing w:line="360" w:lineRule="auto"/>
        <w:ind w:firstLine="708"/>
        <w:jc w:val="both"/>
        <w:rPr>
          <w:szCs w:val="20"/>
        </w:rPr>
      </w:pPr>
      <w:r w:rsidRPr="000F1605">
        <w:rPr>
          <w:b/>
        </w:rPr>
        <w:t>Чл. 2</w:t>
      </w:r>
      <w:r w:rsidR="00382F89" w:rsidRPr="00113C4E">
        <w:rPr>
          <w:b/>
        </w:rPr>
        <w:t>6</w:t>
      </w:r>
      <w:r w:rsidRPr="000F1605">
        <w:rPr>
          <w:b/>
        </w:rPr>
        <w:t>.</w:t>
      </w:r>
      <w:r w:rsidR="0004426A" w:rsidRPr="006F20C4">
        <w:rPr>
          <w:szCs w:val="20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спора.</w:t>
      </w:r>
    </w:p>
    <w:p w:rsidR="00966DBD" w:rsidRPr="000F1605" w:rsidRDefault="00966DBD" w:rsidP="0004426A">
      <w:pPr>
        <w:spacing w:line="360" w:lineRule="auto"/>
        <w:ind w:firstLine="708"/>
        <w:jc w:val="both"/>
        <w:rPr>
          <w:b/>
          <w:iCs/>
        </w:rPr>
      </w:pPr>
      <w:r w:rsidRPr="000F1605">
        <w:t xml:space="preserve">Настоящият договор се изготви и подписа в </w:t>
      </w:r>
      <w:r w:rsidR="0089135C" w:rsidRPr="000F1605">
        <w:t>три</w:t>
      </w:r>
      <w:r w:rsidRPr="000F1605">
        <w:t xml:space="preserve"> еднообразни екземпляра – </w:t>
      </w:r>
      <w:r w:rsidR="0089135C" w:rsidRPr="000F1605">
        <w:t>два</w:t>
      </w:r>
      <w:r w:rsidRPr="000F1605">
        <w:t xml:space="preserve"> за </w:t>
      </w:r>
      <w:r w:rsidRPr="000F1605">
        <w:rPr>
          <w:b/>
          <w:iCs/>
        </w:rPr>
        <w:t>ВЪЗЛОЖИТЕЛЯ</w:t>
      </w:r>
      <w:r w:rsidRPr="000F1605">
        <w:t xml:space="preserve"> и един за </w:t>
      </w:r>
      <w:r w:rsidRPr="000F1605">
        <w:rPr>
          <w:b/>
          <w:iCs/>
        </w:rPr>
        <w:t>ИЗПЪЛНИТЕЛЯ.</w:t>
      </w:r>
    </w:p>
    <w:p w:rsidR="00966DBD" w:rsidRPr="000F1605" w:rsidRDefault="00966DBD" w:rsidP="00966DBD">
      <w:pPr>
        <w:spacing w:line="360" w:lineRule="auto"/>
        <w:jc w:val="both"/>
        <w:rPr>
          <w:rFonts w:ascii="Courier New" w:hAnsi="Courier New" w:cs="Courier New"/>
        </w:rPr>
      </w:pPr>
      <w:r w:rsidRPr="000F1605">
        <w:rPr>
          <w:b/>
          <w:u w:val="single"/>
        </w:rPr>
        <w:t>ПРИЛОЖЕНИЯ:</w:t>
      </w:r>
    </w:p>
    <w:p w:rsidR="00966DBD" w:rsidRPr="000F1605" w:rsidRDefault="00966DBD" w:rsidP="00966DBD">
      <w:pPr>
        <w:spacing w:line="360" w:lineRule="auto"/>
        <w:jc w:val="both"/>
        <w:rPr>
          <w:iCs/>
        </w:rPr>
      </w:pPr>
      <w:r w:rsidRPr="000F1605">
        <w:rPr>
          <w:b/>
          <w:iCs/>
        </w:rPr>
        <w:t>Приложение № 1</w:t>
      </w:r>
      <w:r w:rsidRPr="000F1605">
        <w:rPr>
          <w:iCs/>
        </w:rPr>
        <w:t>: Техническа спецификация;</w:t>
      </w:r>
    </w:p>
    <w:p w:rsidR="00966DBD" w:rsidRPr="000F1605" w:rsidRDefault="00966DBD" w:rsidP="00966DBD">
      <w:pPr>
        <w:spacing w:line="360" w:lineRule="auto"/>
        <w:jc w:val="both"/>
        <w:rPr>
          <w:iCs/>
        </w:rPr>
      </w:pPr>
      <w:r w:rsidRPr="000F1605">
        <w:rPr>
          <w:b/>
          <w:iCs/>
        </w:rPr>
        <w:t>Приложение № 2.1:</w:t>
      </w:r>
      <w:r w:rsidRPr="000F1605">
        <w:rPr>
          <w:iCs/>
        </w:rPr>
        <w:t xml:space="preserve"> Техническо предложение на Изпълнителя;</w:t>
      </w:r>
    </w:p>
    <w:p w:rsidR="00966DBD" w:rsidRPr="00113C4E" w:rsidRDefault="00966DBD" w:rsidP="00966DBD">
      <w:pPr>
        <w:spacing w:line="360" w:lineRule="auto"/>
        <w:jc w:val="both"/>
        <w:rPr>
          <w:iCs/>
        </w:rPr>
      </w:pPr>
      <w:r w:rsidRPr="000F1605">
        <w:rPr>
          <w:b/>
          <w:iCs/>
        </w:rPr>
        <w:t>Приложение № 2.2:</w:t>
      </w:r>
      <w:r w:rsidRPr="000F1605">
        <w:rPr>
          <w:iCs/>
        </w:rPr>
        <w:t xml:space="preserve"> Це</w:t>
      </w:r>
      <w:r w:rsidR="00744A1A" w:rsidRPr="000F1605">
        <w:rPr>
          <w:iCs/>
        </w:rPr>
        <w:t>ново предложение на Изпълнителя.</w:t>
      </w:r>
    </w:p>
    <w:p w:rsidR="0089135C" w:rsidRPr="000F1605" w:rsidRDefault="00382F89" w:rsidP="0004426A">
      <w:pPr>
        <w:pStyle w:val="af9"/>
        <w:spacing w:line="360" w:lineRule="auto"/>
        <w:ind w:left="0"/>
        <w:jc w:val="both"/>
        <w:rPr>
          <w:lang w:val="bg-BG"/>
        </w:rPr>
      </w:pPr>
      <w:r w:rsidRPr="00113C4E">
        <w:rPr>
          <w:b/>
          <w:iCs/>
          <w:lang w:val="bg-BG"/>
        </w:rPr>
        <w:t>Приложение № 3:</w:t>
      </w:r>
      <w:r w:rsidRPr="00113C4E">
        <w:rPr>
          <w:iCs/>
          <w:lang w:val="bg-BG"/>
        </w:rPr>
        <w:t xml:space="preserve"> Списък</w:t>
      </w:r>
      <w:r w:rsidR="006C53AA" w:rsidRPr="000F1605">
        <w:rPr>
          <w:iCs/>
          <w:lang w:val="bg-BG"/>
        </w:rPr>
        <w:t>-декларация</w:t>
      </w:r>
      <w:r w:rsidRPr="00113C4E">
        <w:rPr>
          <w:lang w:val="bg-BG"/>
        </w:rPr>
        <w:t xml:space="preserve">за експерта, конкретно ангажиран за изпълнение на поръчката </w:t>
      </w:r>
    </w:p>
    <w:p w:rsidR="00FB3E47" w:rsidRPr="006F20C4" w:rsidRDefault="00FB3E47" w:rsidP="0004426A">
      <w:pPr>
        <w:pStyle w:val="af9"/>
        <w:spacing w:line="360" w:lineRule="auto"/>
        <w:ind w:left="0"/>
        <w:jc w:val="both"/>
        <w:rPr>
          <w:lang w:val="bg-BG"/>
        </w:rPr>
      </w:pPr>
      <w:r w:rsidRPr="006F20C4">
        <w:rPr>
          <w:b/>
          <w:lang w:val="bg-BG"/>
        </w:rPr>
        <w:t>Приложение 4:</w:t>
      </w:r>
      <w:r w:rsidRPr="006F20C4">
        <w:rPr>
          <w:lang w:val="bg-BG"/>
        </w:rPr>
        <w:t xml:space="preserve"> Месечен приемо-предавателен протокол</w:t>
      </w:r>
    </w:p>
    <w:p w:rsidR="00601E19" w:rsidRPr="006F20C4" w:rsidRDefault="00601E19" w:rsidP="00601E19">
      <w:pPr>
        <w:spacing w:line="360" w:lineRule="auto"/>
        <w:jc w:val="both"/>
        <w:rPr>
          <w:b/>
        </w:rPr>
      </w:pPr>
      <w:r w:rsidRPr="006F20C4">
        <w:rPr>
          <w:b/>
        </w:rPr>
        <w:t xml:space="preserve">ЗА ВЪЗЛОЖИТЕЛЯ: </w:t>
      </w:r>
      <w:r w:rsidRPr="006F20C4">
        <w:rPr>
          <w:b/>
        </w:rPr>
        <w:tab/>
      </w:r>
      <w:r w:rsidRPr="006F20C4">
        <w:rPr>
          <w:b/>
        </w:rPr>
        <w:tab/>
      </w:r>
      <w:r w:rsidRPr="006F20C4">
        <w:rPr>
          <w:b/>
        </w:rPr>
        <w:tab/>
      </w:r>
      <w:r w:rsidRPr="006F20C4">
        <w:rPr>
          <w:b/>
        </w:rPr>
        <w:tab/>
      </w:r>
      <w:r w:rsidRPr="006F20C4">
        <w:rPr>
          <w:b/>
        </w:rPr>
        <w:tab/>
        <w:t>За ИЗПЪЛНИТЕЛЯ:</w:t>
      </w:r>
    </w:p>
    <w:p w:rsidR="00601E19" w:rsidRPr="000F1605" w:rsidRDefault="00601E19" w:rsidP="00601E19">
      <w:pPr>
        <w:spacing w:line="360" w:lineRule="auto"/>
        <w:jc w:val="both"/>
      </w:pPr>
      <w:r w:rsidRPr="000F1605">
        <w:t>………………………………..</w:t>
      </w:r>
      <w:r w:rsidRPr="000F1605">
        <w:tab/>
      </w:r>
      <w:r w:rsidRPr="000F1605">
        <w:tab/>
      </w:r>
      <w:r w:rsidRPr="000F1605">
        <w:tab/>
      </w:r>
      <w:r w:rsidRPr="000F1605">
        <w:tab/>
        <w:t>..........................................</w:t>
      </w:r>
      <w:r w:rsidRPr="000F1605">
        <w:tab/>
      </w:r>
    </w:p>
    <w:p w:rsidR="00601E19" w:rsidRPr="000F1605" w:rsidRDefault="00744A1A" w:rsidP="00601E19">
      <w:pPr>
        <w:spacing w:line="360" w:lineRule="auto"/>
        <w:jc w:val="both"/>
        <w:rPr>
          <w:b/>
        </w:rPr>
      </w:pPr>
      <w:r w:rsidRPr="000F1605">
        <w:rPr>
          <w:b/>
        </w:rPr>
        <w:t>БОЖИН БОЖИНОВ</w:t>
      </w:r>
      <w:r w:rsidR="00601E19" w:rsidRPr="000F1605">
        <w:rPr>
          <w:b/>
        </w:rPr>
        <w:tab/>
      </w:r>
      <w:r w:rsidR="00601E19" w:rsidRPr="000F1605">
        <w:rPr>
          <w:b/>
        </w:rPr>
        <w:tab/>
      </w:r>
      <w:r w:rsidR="00601E19" w:rsidRPr="000F1605">
        <w:rPr>
          <w:b/>
        </w:rPr>
        <w:tab/>
      </w:r>
      <w:r w:rsidR="00601E19" w:rsidRPr="000F1605">
        <w:rPr>
          <w:b/>
        </w:rPr>
        <w:tab/>
      </w:r>
      <w:r w:rsidR="00601E19" w:rsidRPr="000F1605">
        <w:rPr>
          <w:b/>
        </w:rPr>
        <w:tab/>
      </w:r>
    </w:p>
    <w:p w:rsidR="00601E19" w:rsidRPr="000F1605" w:rsidRDefault="00744A1A" w:rsidP="00601E19">
      <w:pPr>
        <w:spacing w:line="360" w:lineRule="auto"/>
        <w:jc w:val="both"/>
        <w:rPr>
          <w:i/>
        </w:rPr>
      </w:pPr>
      <w:r w:rsidRPr="000F1605">
        <w:rPr>
          <w:i/>
        </w:rPr>
        <w:t>Кмет</w:t>
      </w:r>
    </w:p>
    <w:p w:rsidR="00601E19" w:rsidRPr="000F1605" w:rsidRDefault="00601E19" w:rsidP="00601E19">
      <w:pPr>
        <w:spacing w:line="360" w:lineRule="auto"/>
        <w:jc w:val="both"/>
      </w:pPr>
      <w:r w:rsidRPr="000F1605">
        <w:t>………………………………..</w:t>
      </w:r>
      <w:r w:rsidRPr="000F1605">
        <w:tab/>
      </w:r>
      <w:r w:rsidRPr="000F1605">
        <w:tab/>
      </w:r>
      <w:r w:rsidRPr="000F1605">
        <w:tab/>
      </w:r>
      <w:r w:rsidRPr="000F1605">
        <w:tab/>
      </w:r>
      <w:r w:rsidRPr="000F1605">
        <w:tab/>
      </w:r>
    </w:p>
    <w:p w:rsidR="00601E19" w:rsidRPr="000F1605" w:rsidRDefault="00744A1A" w:rsidP="00601E19">
      <w:pPr>
        <w:spacing w:line="360" w:lineRule="auto"/>
        <w:jc w:val="both"/>
        <w:rPr>
          <w:b/>
        </w:rPr>
      </w:pPr>
      <w:r w:rsidRPr="000F1605">
        <w:rPr>
          <w:b/>
        </w:rPr>
        <w:t>ДИНКА МИХОВА</w:t>
      </w:r>
      <w:r w:rsidR="00601E19" w:rsidRPr="000F1605">
        <w:rPr>
          <w:b/>
        </w:rPr>
        <w:tab/>
      </w:r>
      <w:r w:rsidR="00601E19" w:rsidRPr="000F1605">
        <w:rPr>
          <w:b/>
        </w:rPr>
        <w:tab/>
      </w:r>
      <w:r w:rsidR="00601E19" w:rsidRPr="000F1605">
        <w:rPr>
          <w:b/>
        </w:rPr>
        <w:tab/>
      </w:r>
      <w:r w:rsidR="00601E19" w:rsidRPr="000F1605">
        <w:rPr>
          <w:b/>
        </w:rPr>
        <w:tab/>
      </w:r>
      <w:r w:rsidR="00601E19" w:rsidRPr="000F1605">
        <w:rPr>
          <w:b/>
        </w:rPr>
        <w:tab/>
      </w:r>
    </w:p>
    <w:p w:rsidR="000F0772" w:rsidRPr="000F1605" w:rsidRDefault="00601E19" w:rsidP="0089135C">
      <w:pPr>
        <w:spacing w:line="360" w:lineRule="auto"/>
        <w:jc w:val="both"/>
        <w:rPr>
          <w:sz w:val="20"/>
          <w:szCs w:val="20"/>
        </w:rPr>
      </w:pPr>
      <w:r w:rsidRPr="000F1605">
        <w:rPr>
          <w:i/>
        </w:rPr>
        <w:t>Главен счетоводител</w:t>
      </w:r>
    </w:p>
    <w:p w:rsidR="000F0772" w:rsidRPr="00113C4E" w:rsidRDefault="000F0772" w:rsidP="00113C4E">
      <w:pPr>
        <w:pStyle w:val="af9"/>
        <w:spacing w:line="360" w:lineRule="auto"/>
        <w:ind w:left="0"/>
        <w:jc w:val="center"/>
        <w:rPr>
          <w:b/>
          <w:lang w:val="bg-BG"/>
        </w:rPr>
      </w:pPr>
      <w:r w:rsidRPr="00113C4E">
        <w:rPr>
          <w:sz w:val="20"/>
          <w:szCs w:val="20"/>
          <w:lang w:val="bg-BG"/>
        </w:rPr>
        <w:br w:type="page"/>
      </w:r>
      <w:r w:rsidRPr="00113C4E">
        <w:rPr>
          <w:b/>
          <w:lang w:val="bg-BG"/>
        </w:rPr>
        <w:lastRenderedPageBreak/>
        <w:t>Приложение 4: Месечен приемо-предавателен протокол</w:t>
      </w:r>
    </w:p>
    <w:p w:rsidR="000F0772" w:rsidRPr="000F1605" w:rsidRDefault="000F0772" w:rsidP="000F0772">
      <w:pPr>
        <w:spacing w:before="100" w:beforeAutospacing="1" w:after="100" w:afterAutospacing="1" w:line="360" w:lineRule="auto"/>
        <w:jc w:val="both"/>
        <w:rPr>
          <w:bCs/>
        </w:rPr>
      </w:pPr>
      <w:r w:rsidRPr="000F1605">
        <w:rPr>
          <w:bCs/>
        </w:rPr>
        <w:t>Днес ………. в гр. Тополовград се подписа настоящият протокол между</w:t>
      </w:r>
    </w:p>
    <w:p w:rsidR="000F0772" w:rsidRPr="006F20C4" w:rsidRDefault="000F0772" w:rsidP="000F0772">
      <w:pPr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0F1605">
        <w:rPr>
          <w:b/>
          <w:bCs/>
        </w:rPr>
        <w:t>ОБЩИНА ТОПОЛОВГРАД</w:t>
      </w:r>
      <w:r w:rsidRPr="000F1605">
        <w:rPr>
          <w:bCs/>
        </w:rPr>
        <w:t xml:space="preserve">, с адрес: </w:t>
      </w:r>
      <w:r w:rsidRPr="000F1605">
        <w:t xml:space="preserve">гр. Тополовград, </w:t>
      </w:r>
      <w:r w:rsidRPr="00113C4E">
        <w:t xml:space="preserve">пл. “Освобождение” № 1, с </w:t>
      </w:r>
      <w:r w:rsidRPr="000F1605">
        <w:t xml:space="preserve">ЕИК </w:t>
      </w:r>
      <w:r w:rsidRPr="006F20C4">
        <w:t>по БУЛСТАТ 000970464</w:t>
      </w:r>
      <w:r w:rsidRPr="00113C4E">
        <w:t>, представлявано от</w:t>
      </w:r>
      <w:r w:rsidRPr="006F20C4">
        <w:rPr>
          <w:bCs/>
        </w:rPr>
        <w:t>……………………………………… – длъжност …….., наричан</w:t>
      </w:r>
      <w:r w:rsidRPr="006F20C4">
        <w:t>за краткост</w:t>
      </w:r>
      <w:r w:rsidRPr="000F1605">
        <w:t xml:space="preserve">по-долу </w:t>
      </w:r>
      <w:r w:rsidRPr="000F1605">
        <w:rPr>
          <w:b/>
        </w:rPr>
        <w:t>ВЪЗЛОЖИТЕЛ</w:t>
      </w:r>
      <w:r w:rsidRPr="00113C4E">
        <w:t>,</w:t>
      </w:r>
      <w:r w:rsidRPr="006F20C4">
        <w:t xml:space="preserve">от една страна </w:t>
      </w:r>
    </w:p>
    <w:p w:rsidR="000F0772" w:rsidRPr="000F1605" w:rsidRDefault="000F0772" w:rsidP="000F0772">
      <w:pPr>
        <w:spacing w:line="360" w:lineRule="auto"/>
        <w:jc w:val="both"/>
        <w:outlineLvl w:val="0"/>
      </w:pPr>
      <w:r w:rsidRPr="000F1605">
        <w:t xml:space="preserve">и </w:t>
      </w:r>
    </w:p>
    <w:p w:rsidR="000F0772" w:rsidRPr="000F1605" w:rsidRDefault="000F0772" w:rsidP="000F0772">
      <w:pPr>
        <w:spacing w:line="360" w:lineRule="auto"/>
        <w:jc w:val="both"/>
        <w:outlineLvl w:val="0"/>
      </w:pPr>
      <w:r w:rsidRPr="000F1605">
        <w:rPr>
          <w:b/>
        </w:rPr>
        <w:t>„…………………..“ ……..,</w:t>
      </w:r>
      <w:r w:rsidRPr="000F1605">
        <w:t xml:space="preserve">  със седалище и адрес на управление: гр. ………, ………….. № ……….., ЕИК ……………….., представлявано от </w:t>
      </w:r>
      <w:r w:rsidRPr="000F1605">
        <w:rPr>
          <w:b/>
        </w:rPr>
        <w:t>…………………………– ……….,</w:t>
      </w:r>
      <w:r w:rsidRPr="000F1605">
        <w:t xml:space="preserve"> наричанo по-долу </w:t>
      </w:r>
      <w:r w:rsidRPr="000F1605">
        <w:rPr>
          <w:b/>
        </w:rPr>
        <w:t>ИЗПЪЛНИТЕЛ</w:t>
      </w:r>
      <w:r w:rsidRPr="000F1605">
        <w:t xml:space="preserve">, от друга страна, </w:t>
      </w:r>
    </w:p>
    <w:p w:rsidR="000F0772" w:rsidRPr="000F1605" w:rsidRDefault="000F0772" w:rsidP="000F0772">
      <w:pPr>
        <w:spacing w:line="360" w:lineRule="auto"/>
        <w:jc w:val="both"/>
        <w:outlineLvl w:val="0"/>
      </w:pPr>
    </w:p>
    <w:p w:rsidR="000F0772" w:rsidRPr="000F1605" w:rsidRDefault="000F0772" w:rsidP="000F0772">
      <w:pPr>
        <w:spacing w:line="360" w:lineRule="auto"/>
        <w:jc w:val="both"/>
        <w:outlineLvl w:val="0"/>
      </w:pPr>
      <w:r w:rsidRPr="000F1605">
        <w:t xml:space="preserve">С който страните </w:t>
      </w:r>
      <w:r w:rsidRPr="000F1605">
        <w:rPr>
          <w:b/>
        </w:rPr>
        <w:t>ИЗПЪЛНИТЕЛЯТ</w:t>
      </w:r>
      <w:r w:rsidRPr="000F1605">
        <w:t xml:space="preserve"> предава, а </w:t>
      </w:r>
      <w:r w:rsidRPr="000F1605">
        <w:rPr>
          <w:b/>
        </w:rPr>
        <w:t>ВЪЗЛОЖИТЕЛЯТ</w:t>
      </w:r>
      <w:r w:rsidRPr="000F1605">
        <w:t xml:space="preserve"> приема работата за месец ….. по договор № ………………../ ………………г., която включва следното</w:t>
      </w:r>
    </w:p>
    <w:p w:rsidR="000F0772" w:rsidRPr="000F1605" w:rsidRDefault="000F0772" w:rsidP="000F0772">
      <w:pPr>
        <w:spacing w:line="360" w:lineRule="auto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624"/>
        <w:gridCol w:w="2650"/>
        <w:gridCol w:w="1367"/>
        <w:gridCol w:w="1367"/>
      </w:tblGrid>
      <w:tr w:rsidR="000F0772" w:rsidRPr="000F1605" w:rsidTr="00377B8A">
        <w:tc>
          <w:tcPr>
            <w:tcW w:w="67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  <w:r w:rsidRPr="000F1605">
              <w:t xml:space="preserve">№ </w:t>
            </w:r>
          </w:p>
        </w:tc>
        <w:tc>
          <w:tcPr>
            <w:tcW w:w="462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  <w:r w:rsidRPr="000F1605">
              <w:t>Описание на предоставената услуга</w:t>
            </w:r>
          </w:p>
        </w:tc>
        <w:tc>
          <w:tcPr>
            <w:tcW w:w="2650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  <w:r w:rsidRPr="000F1605">
              <w:t xml:space="preserve">Брой отработени  часове </w:t>
            </w: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  <w:r w:rsidRPr="000F1605">
              <w:t>Единична ставка по договор</w:t>
            </w: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  <w:r w:rsidRPr="000F1605">
              <w:t>Дължима сума</w:t>
            </w:r>
          </w:p>
        </w:tc>
      </w:tr>
      <w:tr w:rsidR="000F0772" w:rsidRPr="000F1605" w:rsidTr="00377B8A">
        <w:tc>
          <w:tcPr>
            <w:tcW w:w="67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462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2650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</w:tr>
      <w:tr w:rsidR="000F0772" w:rsidRPr="000F1605" w:rsidTr="00377B8A">
        <w:tc>
          <w:tcPr>
            <w:tcW w:w="67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462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2650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</w:tr>
      <w:tr w:rsidR="000F0772" w:rsidRPr="000F1605" w:rsidTr="00377B8A">
        <w:tc>
          <w:tcPr>
            <w:tcW w:w="67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462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2650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</w:tr>
      <w:tr w:rsidR="000F0772" w:rsidRPr="000F1605" w:rsidTr="00377B8A">
        <w:tc>
          <w:tcPr>
            <w:tcW w:w="67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462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2650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</w:tr>
      <w:tr w:rsidR="000F0772" w:rsidRPr="000F1605" w:rsidTr="00377B8A">
        <w:tc>
          <w:tcPr>
            <w:tcW w:w="67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4624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2650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  <w:tc>
          <w:tcPr>
            <w:tcW w:w="1367" w:type="dxa"/>
          </w:tcPr>
          <w:p w:rsidR="000F0772" w:rsidRPr="000F1605" w:rsidRDefault="000F0772" w:rsidP="00377B8A">
            <w:pPr>
              <w:spacing w:line="360" w:lineRule="auto"/>
              <w:jc w:val="both"/>
              <w:outlineLvl w:val="0"/>
            </w:pPr>
          </w:p>
        </w:tc>
      </w:tr>
    </w:tbl>
    <w:p w:rsidR="000F0772" w:rsidRPr="000F1605" w:rsidRDefault="000F0772" w:rsidP="000F0772">
      <w:pPr>
        <w:spacing w:line="360" w:lineRule="auto"/>
        <w:jc w:val="both"/>
        <w:outlineLvl w:val="0"/>
      </w:pPr>
    </w:p>
    <w:p w:rsidR="000F0772" w:rsidRPr="000F1605" w:rsidRDefault="000F0772" w:rsidP="000F0772">
      <w:pPr>
        <w:spacing w:line="360" w:lineRule="auto"/>
        <w:jc w:val="both"/>
        <w:rPr>
          <w:b/>
        </w:rPr>
      </w:pPr>
      <w:r w:rsidRPr="000F1605">
        <w:rPr>
          <w:b/>
        </w:rPr>
        <w:t xml:space="preserve">ЗА ВЪЗЛОЖИТЕЛЯ: </w:t>
      </w:r>
      <w:r w:rsidRPr="000F1605">
        <w:rPr>
          <w:b/>
        </w:rPr>
        <w:tab/>
      </w:r>
      <w:r w:rsidRPr="000F1605">
        <w:rPr>
          <w:b/>
        </w:rPr>
        <w:tab/>
      </w:r>
      <w:r w:rsidRPr="000F1605">
        <w:rPr>
          <w:b/>
        </w:rPr>
        <w:tab/>
      </w:r>
      <w:r w:rsidRPr="000F1605">
        <w:rPr>
          <w:b/>
        </w:rPr>
        <w:tab/>
      </w:r>
      <w:r w:rsidRPr="000F1605">
        <w:rPr>
          <w:b/>
        </w:rPr>
        <w:tab/>
        <w:t>За ИЗПЪЛНИТЕЛЯ:</w:t>
      </w:r>
    </w:p>
    <w:p w:rsidR="000F0772" w:rsidRPr="000F1605" w:rsidRDefault="000F0772" w:rsidP="000F0772">
      <w:pPr>
        <w:spacing w:line="360" w:lineRule="auto"/>
        <w:jc w:val="both"/>
      </w:pPr>
    </w:p>
    <w:p w:rsidR="000F0772" w:rsidRPr="000F1605" w:rsidRDefault="000F0772" w:rsidP="000F0772">
      <w:pPr>
        <w:spacing w:line="360" w:lineRule="auto"/>
        <w:jc w:val="both"/>
      </w:pPr>
      <w:r w:rsidRPr="000F1605">
        <w:t>………………………………..</w:t>
      </w:r>
      <w:r w:rsidRPr="000F1605">
        <w:tab/>
      </w:r>
      <w:r w:rsidRPr="000F1605">
        <w:tab/>
      </w:r>
      <w:r w:rsidRPr="000F1605">
        <w:tab/>
      </w:r>
      <w:r w:rsidRPr="000F1605">
        <w:tab/>
        <w:t>..........................................</w:t>
      </w:r>
      <w:r w:rsidRPr="000F1605">
        <w:tab/>
      </w:r>
    </w:p>
    <w:p w:rsidR="00601E19" w:rsidRPr="000F1605" w:rsidRDefault="00601E19" w:rsidP="000F0772">
      <w:pPr>
        <w:spacing w:line="360" w:lineRule="auto"/>
        <w:jc w:val="center"/>
        <w:rPr>
          <w:i/>
        </w:rPr>
      </w:pPr>
    </w:p>
    <w:sectPr w:rsidR="00601E19" w:rsidRPr="000F1605" w:rsidSect="00AA170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5D" w:rsidRDefault="009C165D" w:rsidP="006B23DD">
      <w:r>
        <w:separator/>
      </w:r>
    </w:p>
  </w:endnote>
  <w:endnote w:type="continuationSeparator" w:id="1">
    <w:p w:rsidR="009C165D" w:rsidRDefault="009C165D" w:rsidP="006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8B" w:rsidRDefault="00774FA8">
    <w:pPr>
      <w:pStyle w:val="a6"/>
      <w:jc w:val="right"/>
    </w:pPr>
    <w:r>
      <w:fldChar w:fldCharType="begin"/>
    </w:r>
    <w:r w:rsidR="00AE6FD9">
      <w:instrText xml:space="preserve"> PAGE   \* MERGEFORMAT </w:instrText>
    </w:r>
    <w:r>
      <w:fldChar w:fldCharType="separate"/>
    </w:r>
    <w:r w:rsidR="00A12109">
      <w:rPr>
        <w:noProof/>
      </w:rPr>
      <w:t>3</w:t>
    </w:r>
    <w:r>
      <w:rPr>
        <w:noProof/>
      </w:rPr>
      <w:fldChar w:fldCharType="end"/>
    </w:r>
  </w:p>
  <w:p w:rsidR="00E44F8B" w:rsidRPr="002018C5" w:rsidRDefault="00E44F8B" w:rsidP="00834832">
    <w:pPr>
      <w:pStyle w:val="a6"/>
      <w:tabs>
        <w:tab w:val="clear" w:pos="4536"/>
        <w:tab w:val="clear" w:pos="9072"/>
        <w:tab w:val="left" w:pos="6255"/>
      </w:tabs>
      <w:spacing w:line="276" w:lineRule="auto"/>
      <w:jc w:val="center"/>
      <w:rPr>
        <w:i/>
        <w:sz w:val="16"/>
        <w:szCs w:val="16"/>
      </w:rPr>
    </w:pPr>
    <w:r w:rsidRPr="002018C5">
      <w:rPr>
        <w:i/>
        <w:iCs/>
        <w:sz w:val="16"/>
        <w:szCs w:val="16"/>
      </w:rPr>
      <w:t xml:space="preserve">Този документ е създаден в рамките на проект </w:t>
    </w:r>
    <w:r w:rsidRPr="002018C5">
      <w:rPr>
        <w:bCs/>
        <w:sz w:val="16"/>
        <w:szCs w:val="16"/>
      </w:rPr>
      <w:t>„</w:t>
    </w:r>
    <w:r w:rsidRPr="002018C5">
      <w:rPr>
        <w:bCs/>
        <w:i/>
        <w:sz w:val="16"/>
        <w:szCs w:val="16"/>
      </w:rPr>
      <w:t xml:space="preserve">Дигитализиране и документиране на най-ранните тракийски мегалитни гробници и </w:t>
    </w:r>
    <w:r>
      <w:rPr>
        <w:bCs/>
        <w:i/>
        <w:sz w:val="16"/>
        <w:szCs w:val="16"/>
      </w:rPr>
      <w:t>синхронни</w:t>
    </w:r>
    <w:r w:rsidRPr="002018C5">
      <w:rPr>
        <w:bCs/>
        <w:i/>
        <w:sz w:val="16"/>
        <w:szCs w:val="16"/>
      </w:rPr>
      <w:t>те на тях култови комплекси на Балканския полуостров“, който се финансира по Програма БГ 08 „Културно наследство и съвременно изкуство“ в рамките на Меморандума за за разбирателство относно изпълнението на ФП на ЕИП, подп</w:t>
    </w:r>
    <w:r>
      <w:rPr>
        <w:bCs/>
        <w:i/>
        <w:sz w:val="16"/>
        <w:szCs w:val="16"/>
      </w:rPr>
      <w:t>и</w:t>
    </w:r>
    <w:r w:rsidRPr="002018C5">
      <w:rPr>
        <w:bCs/>
        <w:i/>
        <w:sz w:val="16"/>
        <w:szCs w:val="16"/>
      </w:rPr>
      <w:t>сан между България, Исландия, Лихтенщайн и Кралство Норвегия“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5D" w:rsidRDefault="009C165D" w:rsidP="006B23DD">
      <w:r>
        <w:separator/>
      </w:r>
    </w:p>
  </w:footnote>
  <w:footnote w:type="continuationSeparator" w:id="1">
    <w:p w:rsidR="009C165D" w:rsidRDefault="009C165D" w:rsidP="006B23DD">
      <w:r>
        <w:continuationSeparator/>
      </w:r>
    </w:p>
  </w:footnote>
  <w:footnote w:id="2">
    <w:p w:rsidR="00E44F8B" w:rsidRPr="00B12FE2" w:rsidRDefault="00E44F8B" w:rsidP="00D17BAF">
      <w:pPr>
        <w:jc w:val="both"/>
        <w:rPr>
          <w:i/>
          <w:sz w:val="18"/>
          <w:szCs w:val="18"/>
        </w:rPr>
      </w:pPr>
      <w:r w:rsidRPr="00B12FE2">
        <w:rPr>
          <w:rStyle w:val="af3"/>
          <w:i/>
          <w:sz w:val="18"/>
          <w:szCs w:val="18"/>
        </w:rPr>
        <w:footnoteRef/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участикът е обединение – за всяко физическо или юридическо лице, включено в обединението.</w:t>
      </w:r>
    </w:p>
  </w:footnote>
  <w:footnote w:id="3">
    <w:p w:rsidR="00E44F8B" w:rsidRPr="00345E02" w:rsidRDefault="00E44F8B" w:rsidP="00D43155">
      <w:pPr>
        <w:pStyle w:val="af1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 участника по регистрация</w:t>
      </w:r>
      <w:r w:rsidRPr="00345E02">
        <w:rPr>
          <w:i/>
          <w:iCs/>
          <w:lang w:val="ru-RU"/>
        </w:rPr>
        <w:t>.</w:t>
      </w:r>
    </w:p>
    <w:p w:rsidR="00E44F8B" w:rsidRPr="00066091" w:rsidRDefault="00E44F8B" w:rsidP="00D43155">
      <w:pPr>
        <w:pStyle w:val="af1"/>
        <w:rPr>
          <w:i/>
          <w:iCs/>
          <w:sz w:val="24"/>
          <w:szCs w:val="24"/>
          <w:lang w:val="bg-BG"/>
        </w:rPr>
      </w:pPr>
    </w:p>
    <w:p w:rsidR="00E44F8B" w:rsidRDefault="00E44F8B" w:rsidP="00D43155">
      <w:pPr>
        <w:pStyle w:val="af1"/>
        <w:rPr>
          <w:i/>
          <w:iCs/>
          <w:sz w:val="16"/>
          <w:szCs w:val="16"/>
          <w:lang w:val="bg-BG"/>
        </w:rPr>
      </w:pPr>
    </w:p>
    <w:p w:rsidR="00E44F8B" w:rsidRDefault="00E44F8B" w:rsidP="00D43155">
      <w:pPr>
        <w:pStyle w:val="af1"/>
        <w:rPr>
          <w:i/>
          <w:iCs/>
          <w:sz w:val="16"/>
          <w:szCs w:val="16"/>
          <w:lang w:val="bg-BG"/>
        </w:rPr>
      </w:pPr>
    </w:p>
    <w:p w:rsidR="00E44F8B" w:rsidRPr="004922BF" w:rsidRDefault="00E44F8B" w:rsidP="00D43155">
      <w:pPr>
        <w:pStyle w:val="af1"/>
        <w:rPr>
          <w:lang w:val="ru-RU"/>
        </w:rPr>
      </w:pPr>
    </w:p>
  </w:footnote>
  <w:footnote w:id="4">
    <w:p w:rsidR="00E44F8B" w:rsidRPr="009A55E7" w:rsidRDefault="00E44F8B" w:rsidP="006F20C4">
      <w:pPr>
        <w:pStyle w:val="af1"/>
        <w:rPr>
          <w:b/>
          <w:lang w:val="ru-RU"/>
        </w:rPr>
      </w:pPr>
      <w:r w:rsidRPr="00675655">
        <w:rPr>
          <w:rStyle w:val="af3"/>
          <w:b/>
        </w:rPr>
        <w:footnoteRef/>
      </w:r>
      <w:r w:rsidRPr="009A55E7">
        <w:rPr>
          <w:b/>
          <w:lang w:val="ru-RU"/>
        </w:rPr>
        <w:t xml:space="preserve"> Всички неприложими текстове се задраскват!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8B" w:rsidRDefault="00E44F8B" w:rsidP="007B694F">
    <w:pPr>
      <w:jc w:val="center"/>
      <w:rPr>
        <w:rFonts w:ascii="Verdana" w:hAnsi="Verdana"/>
        <w:b/>
        <w:color w:val="000000"/>
        <w:spacing w:val="100"/>
        <w:sz w:val="20"/>
        <w:szCs w:val="20"/>
        <w:lang w:val="ru-RU"/>
      </w:rPr>
    </w:pPr>
    <w:r>
      <w:tab/>
    </w:r>
  </w:p>
  <w:p w:rsidR="00E44F8B" w:rsidRPr="00F10C98" w:rsidRDefault="00E44F8B" w:rsidP="0069743C">
    <w:pPr>
      <w:pStyle w:val="a4"/>
      <w:tabs>
        <w:tab w:val="clear" w:pos="4536"/>
        <w:tab w:val="clear" w:pos="9072"/>
        <w:tab w:val="left" w:pos="2265"/>
        <w:tab w:val="center" w:pos="4397"/>
      </w:tabs>
      <w:rPr>
        <w:i/>
      </w:rPr>
    </w:pPr>
    <w:r>
      <w:tab/>
    </w:r>
  </w:p>
  <w:tbl>
    <w:tblPr>
      <w:tblW w:w="10237" w:type="dxa"/>
      <w:tblInd w:w="108" w:type="dxa"/>
      <w:tblBorders>
        <w:insideH w:val="single" w:sz="4" w:space="0" w:color="auto"/>
      </w:tblBorders>
      <w:tblLook w:val="01E0"/>
    </w:tblPr>
    <w:tblGrid>
      <w:gridCol w:w="1976"/>
      <w:gridCol w:w="8261"/>
    </w:tblGrid>
    <w:tr w:rsidR="00E44F8B" w:rsidRPr="004C00E0" w:rsidTr="005425AD">
      <w:trPr>
        <w:trHeight w:val="1216"/>
      </w:trPr>
      <w:tc>
        <w:tcPr>
          <w:tcW w:w="1976" w:type="dxa"/>
        </w:tcPr>
        <w:p w:rsidR="00E44F8B" w:rsidRPr="004C00E0" w:rsidRDefault="00E44F8B" w:rsidP="005425AD">
          <w:pPr>
            <w:rPr>
              <w:sz w:val="20"/>
              <w:lang w:val="en-US"/>
            </w:rPr>
          </w:pPr>
          <w:r>
            <w:rPr>
              <w:b/>
              <w:noProof/>
              <w:color w:val="808080"/>
              <w:sz w:val="36"/>
              <w:szCs w:val="36"/>
            </w:rPr>
            <w:drawing>
              <wp:inline distT="0" distB="0" distL="0" distR="0">
                <wp:extent cx="971550" cy="70485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</w:tcPr>
        <w:p w:rsidR="00E44F8B" w:rsidRPr="004C00E0" w:rsidRDefault="00E44F8B" w:rsidP="005425AD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  <w:lang w:val="en-US"/>
            </w:rPr>
          </w:pPr>
        </w:p>
        <w:p w:rsidR="00E44F8B" w:rsidRPr="002018C5" w:rsidRDefault="00E44F8B" w:rsidP="002018C5">
          <w:pPr>
            <w:spacing w:line="360" w:lineRule="auto"/>
            <w:jc w:val="center"/>
            <w:rPr>
              <w:b/>
              <w:bCs/>
              <w:color w:val="002060"/>
              <w:sz w:val="28"/>
              <w:szCs w:val="28"/>
              <w:lang w:val="ru-RU"/>
            </w:rPr>
          </w:pPr>
          <w:r w:rsidRPr="00113C4E">
            <w:rPr>
              <w:b/>
              <w:bCs/>
              <w:color w:val="002060"/>
              <w:sz w:val="28"/>
              <w:szCs w:val="28"/>
              <w:lang w:val="ru-RU"/>
            </w:rPr>
            <w:t>Програма БГ</w:t>
          </w:r>
          <w:r w:rsidRPr="002018C5">
            <w:rPr>
              <w:b/>
              <w:bCs/>
              <w:color w:val="002060"/>
              <w:sz w:val="28"/>
              <w:szCs w:val="28"/>
              <w:lang w:val="ru-RU"/>
            </w:rPr>
            <w:t>08</w:t>
          </w:r>
        </w:p>
        <w:p w:rsidR="00E44F8B" w:rsidRPr="004C00E0" w:rsidRDefault="00E44F8B" w:rsidP="002018C5">
          <w:pPr>
            <w:spacing w:line="360" w:lineRule="auto"/>
            <w:jc w:val="center"/>
            <w:rPr>
              <w:sz w:val="20"/>
              <w:lang w:val="ru-RU"/>
            </w:rPr>
          </w:pPr>
          <w:r w:rsidRPr="00113C4E">
            <w:rPr>
              <w:b/>
              <w:bCs/>
              <w:color w:val="002060"/>
              <w:sz w:val="28"/>
              <w:szCs w:val="28"/>
              <w:lang w:val="ru-RU"/>
            </w:rPr>
            <w:t>„Културно наследство и съвременни изкуства“</w:t>
          </w:r>
        </w:p>
      </w:tc>
    </w:tr>
  </w:tbl>
  <w:p w:rsidR="00E44F8B" w:rsidRPr="00F10C98" w:rsidRDefault="00E44F8B" w:rsidP="0069743C">
    <w:pPr>
      <w:pStyle w:val="a4"/>
      <w:tabs>
        <w:tab w:val="clear" w:pos="4536"/>
        <w:tab w:val="clear" w:pos="9072"/>
        <w:tab w:val="left" w:pos="2265"/>
        <w:tab w:val="center" w:pos="4397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2">
    <w:nsid w:val="26CE58D2"/>
    <w:multiLevelType w:val="hybridMultilevel"/>
    <w:tmpl w:val="A224D9AE"/>
    <w:lvl w:ilvl="0" w:tplc="8DAA1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1849"/>
    <w:multiLevelType w:val="hybridMultilevel"/>
    <w:tmpl w:val="AAD2AB48"/>
    <w:lvl w:ilvl="0" w:tplc="8D1CCC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7375BF"/>
    <w:multiLevelType w:val="hybridMultilevel"/>
    <w:tmpl w:val="9EDCEBD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C5524"/>
    <w:multiLevelType w:val="hybridMultilevel"/>
    <w:tmpl w:val="ED18745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00E18"/>
    <w:multiLevelType w:val="singleLevel"/>
    <w:tmpl w:val="DA3E1048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7">
    <w:nsid w:val="3D9A7ABC"/>
    <w:multiLevelType w:val="multilevel"/>
    <w:tmpl w:val="B82A9D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6"/>
      </w:rPr>
    </w:lvl>
  </w:abstractNum>
  <w:abstractNum w:abstractNumId="9">
    <w:nsid w:val="51590592"/>
    <w:multiLevelType w:val="hybridMultilevel"/>
    <w:tmpl w:val="B5CAAF20"/>
    <w:lvl w:ilvl="0" w:tplc="EFB6E3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A2330"/>
    <w:multiLevelType w:val="hybridMultilevel"/>
    <w:tmpl w:val="1E96D8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282D29"/>
    <w:multiLevelType w:val="hybridMultilevel"/>
    <w:tmpl w:val="8CA28B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40D2C"/>
    <w:multiLevelType w:val="hybridMultilevel"/>
    <w:tmpl w:val="33743C2C"/>
    <w:lvl w:ilvl="0" w:tplc="C6EA7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60711F"/>
    <w:multiLevelType w:val="hybridMultilevel"/>
    <w:tmpl w:val="EFEAA03A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02475D"/>
    <w:multiLevelType w:val="multilevel"/>
    <w:tmpl w:val="991C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9E18A4"/>
    <w:multiLevelType w:val="hybridMultilevel"/>
    <w:tmpl w:val="DCDEAE96"/>
    <w:lvl w:ilvl="0" w:tplc="0402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8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23DD"/>
    <w:rsid w:val="00001D46"/>
    <w:rsid w:val="0000748B"/>
    <w:rsid w:val="00026776"/>
    <w:rsid w:val="000437EA"/>
    <w:rsid w:val="0004426A"/>
    <w:rsid w:val="000507F4"/>
    <w:rsid w:val="00055BCC"/>
    <w:rsid w:val="0006478B"/>
    <w:rsid w:val="00065C87"/>
    <w:rsid w:val="000711F7"/>
    <w:rsid w:val="00076030"/>
    <w:rsid w:val="00080812"/>
    <w:rsid w:val="00087334"/>
    <w:rsid w:val="00091712"/>
    <w:rsid w:val="000922A5"/>
    <w:rsid w:val="00094317"/>
    <w:rsid w:val="000A598C"/>
    <w:rsid w:val="000B4F50"/>
    <w:rsid w:val="000C374A"/>
    <w:rsid w:val="000C6F59"/>
    <w:rsid w:val="000D1FD9"/>
    <w:rsid w:val="000D448D"/>
    <w:rsid w:val="000E7D98"/>
    <w:rsid w:val="000F0772"/>
    <w:rsid w:val="000F1605"/>
    <w:rsid w:val="000F6E57"/>
    <w:rsid w:val="001030FD"/>
    <w:rsid w:val="00103334"/>
    <w:rsid w:val="00103AC1"/>
    <w:rsid w:val="00103ACC"/>
    <w:rsid w:val="0010542C"/>
    <w:rsid w:val="00111839"/>
    <w:rsid w:val="00113C4E"/>
    <w:rsid w:val="001145F6"/>
    <w:rsid w:val="001234A7"/>
    <w:rsid w:val="00140124"/>
    <w:rsid w:val="00142BE1"/>
    <w:rsid w:val="00147AFB"/>
    <w:rsid w:val="00151C40"/>
    <w:rsid w:val="001625D9"/>
    <w:rsid w:val="0016621E"/>
    <w:rsid w:val="00167A23"/>
    <w:rsid w:val="00172780"/>
    <w:rsid w:val="00177914"/>
    <w:rsid w:val="001824ED"/>
    <w:rsid w:val="001833BE"/>
    <w:rsid w:val="00183572"/>
    <w:rsid w:val="00186977"/>
    <w:rsid w:val="00186C8F"/>
    <w:rsid w:val="00187196"/>
    <w:rsid w:val="001A38E1"/>
    <w:rsid w:val="001B0D16"/>
    <w:rsid w:val="001B130F"/>
    <w:rsid w:val="001B3854"/>
    <w:rsid w:val="001C5032"/>
    <w:rsid w:val="001C68C4"/>
    <w:rsid w:val="001D010F"/>
    <w:rsid w:val="001D0130"/>
    <w:rsid w:val="001D0D53"/>
    <w:rsid w:val="001D6674"/>
    <w:rsid w:val="001E5156"/>
    <w:rsid w:val="001E5F1C"/>
    <w:rsid w:val="001F1534"/>
    <w:rsid w:val="0020113F"/>
    <w:rsid w:val="002018C5"/>
    <w:rsid w:val="00206632"/>
    <w:rsid w:val="00211298"/>
    <w:rsid w:val="00211C41"/>
    <w:rsid w:val="00211CCA"/>
    <w:rsid w:val="00221335"/>
    <w:rsid w:val="00222F32"/>
    <w:rsid w:val="002269F9"/>
    <w:rsid w:val="002309D0"/>
    <w:rsid w:val="002337EC"/>
    <w:rsid w:val="002358F5"/>
    <w:rsid w:val="0023719E"/>
    <w:rsid w:val="0024688A"/>
    <w:rsid w:val="00246E8E"/>
    <w:rsid w:val="002526F8"/>
    <w:rsid w:val="00270F67"/>
    <w:rsid w:val="00274101"/>
    <w:rsid w:val="00274575"/>
    <w:rsid w:val="00274EEA"/>
    <w:rsid w:val="00283B4A"/>
    <w:rsid w:val="00293B7F"/>
    <w:rsid w:val="002A01C8"/>
    <w:rsid w:val="002A1B0B"/>
    <w:rsid w:val="002C1DC2"/>
    <w:rsid w:val="002D27A5"/>
    <w:rsid w:val="002D4869"/>
    <w:rsid w:val="002E2218"/>
    <w:rsid w:val="002E381D"/>
    <w:rsid w:val="002F3935"/>
    <w:rsid w:val="00300E9C"/>
    <w:rsid w:val="00302E69"/>
    <w:rsid w:val="003079F2"/>
    <w:rsid w:val="00311CA9"/>
    <w:rsid w:val="003150B6"/>
    <w:rsid w:val="003152E6"/>
    <w:rsid w:val="00320881"/>
    <w:rsid w:val="0032747F"/>
    <w:rsid w:val="00327C41"/>
    <w:rsid w:val="003315E4"/>
    <w:rsid w:val="003315EA"/>
    <w:rsid w:val="003350E3"/>
    <w:rsid w:val="00335920"/>
    <w:rsid w:val="0033627E"/>
    <w:rsid w:val="00345801"/>
    <w:rsid w:val="00350BBC"/>
    <w:rsid w:val="00355CC8"/>
    <w:rsid w:val="003578A6"/>
    <w:rsid w:val="003625EC"/>
    <w:rsid w:val="003673F7"/>
    <w:rsid w:val="0037060F"/>
    <w:rsid w:val="00377B8A"/>
    <w:rsid w:val="00382F89"/>
    <w:rsid w:val="00392A67"/>
    <w:rsid w:val="00394634"/>
    <w:rsid w:val="00396656"/>
    <w:rsid w:val="003A3B85"/>
    <w:rsid w:val="003A4680"/>
    <w:rsid w:val="003B6184"/>
    <w:rsid w:val="003B6B1A"/>
    <w:rsid w:val="003C72C9"/>
    <w:rsid w:val="003E33CD"/>
    <w:rsid w:val="003F5F90"/>
    <w:rsid w:val="00414F21"/>
    <w:rsid w:val="00415A2D"/>
    <w:rsid w:val="00423D5D"/>
    <w:rsid w:val="004376F4"/>
    <w:rsid w:val="00444F52"/>
    <w:rsid w:val="00456C82"/>
    <w:rsid w:val="00463E57"/>
    <w:rsid w:val="00471CBD"/>
    <w:rsid w:val="00481A60"/>
    <w:rsid w:val="0048231B"/>
    <w:rsid w:val="00484ABF"/>
    <w:rsid w:val="004925FF"/>
    <w:rsid w:val="004A13F3"/>
    <w:rsid w:val="004A6F37"/>
    <w:rsid w:val="004D1B1A"/>
    <w:rsid w:val="004F2D7A"/>
    <w:rsid w:val="004F7A52"/>
    <w:rsid w:val="0050286D"/>
    <w:rsid w:val="00507655"/>
    <w:rsid w:val="00507D20"/>
    <w:rsid w:val="00514517"/>
    <w:rsid w:val="00514B0D"/>
    <w:rsid w:val="0052424C"/>
    <w:rsid w:val="00525269"/>
    <w:rsid w:val="005335EF"/>
    <w:rsid w:val="00533E42"/>
    <w:rsid w:val="00535D8A"/>
    <w:rsid w:val="00536C23"/>
    <w:rsid w:val="00540038"/>
    <w:rsid w:val="005425AD"/>
    <w:rsid w:val="005425D9"/>
    <w:rsid w:val="00553DA3"/>
    <w:rsid w:val="0056295F"/>
    <w:rsid w:val="00564660"/>
    <w:rsid w:val="005834CA"/>
    <w:rsid w:val="005A4C16"/>
    <w:rsid w:val="005B260A"/>
    <w:rsid w:val="005B7163"/>
    <w:rsid w:val="005C0B07"/>
    <w:rsid w:val="005C1AAB"/>
    <w:rsid w:val="005C4E12"/>
    <w:rsid w:val="005D0E76"/>
    <w:rsid w:val="005D0F30"/>
    <w:rsid w:val="005D1DCB"/>
    <w:rsid w:val="005D4A8C"/>
    <w:rsid w:val="005E0811"/>
    <w:rsid w:val="005E211B"/>
    <w:rsid w:val="005E62B9"/>
    <w:rsid w:val="005F51C0"/>
    <w:rsid w:val="005F5618"/>
    <w:rsid w:val="005F5AF4"/>
    <w:rsid w:val="00601E19"/>
    <w:rsid w:val="0061666A"/>
    <w:rsid w:val="00622B52"/>
    <w:rsid w:val="006272D4"/>
    <w:rsid w:val="0064035B"/>
    <w:rsid w:val="006412E6"/>
    <w:rsid w:val="00645071"/>
    <w:rsid w:val="0065015B"/>
    <w:rsid w:val="00657394"/>
    <w:rsid w:val="00663DBA"/>
    <w:rsid w:val="0066592C"/>
    <w:rsid w:val="00665F79"/>
    <w:rsid w:val="00670CD6"/>
    <w:rsid w:val="00673E52"/>
    <w:rsid w:val="00691A89"/>
    <w:rsid w:val="00694C09"/>
    <w:rsid w:val="00694E22"/>
    <w:rsid w:val="0069743C"/>
    <w:rsid w:val="006A3733"/>
    <w:rsid w:val="006A4DA6"/>
    <w:rsid w:val="006A6255"/>
    <w:rsid w:val="006A6276"/>
    <w:rsid w:val="006B23DD"/>
    <w:rsid w:val="006B7E56"/>
    <w:rsid w:val="006C0AA1"/>
    <w:rsid w:val="006C2BEB"/>
    <w:rsid w:val="006C53AA"/>
    <w:rsid w:val="006E6DB9"/>
    <w:rsid w:val="006F20C4"/>
    <w:rsid w:val="006F5600"/>
    <w:rsid w:val="006F79BD"/>
    <w:rsid w:val="00702FF5"/>
    <w:rsid w:val="00704456"/>
    <w:rsid w:val="0070681D"/>
    <w:rsid w:val="00710877"/>
    <w:rsid w:val="00743CDA"/>
    <w:rsid w:val="00744A1A"/>
    <w:rsid w:val="007458D1"/>
    <w:rsid w:val="007610B7"/>
    <w:rsid w:val="00764523"/>
    <w:rsid w:val="0076753C"/>
    <w:rsid w:val="007705EE"/>
    <w:rsid w:val="00774FA8"/>
    <w:rsid w:val="00775752"/>
    <w:rsid w:val="007927F6"/>
    <w:rsid w:val="0079664C"/>
    <w:rsid w:val="00797B79"/>
    <w:rsid w:val="007A1BEC"/>
    <w:rsid w:val="007B50C8"/>
    <w:rsid w:val="007B605D"/>
    <w:rsid w:val="007B694F"/>
    <w:rsid w:val="007C1C79"/>
    <w:rsid w:val="007D0913"/>
    <w:rsid w:val="007F6EA0"/>
    <w:rsid w:val="0080379D"/>
    <w:rsid w:val="00830796"/>
    <w:rsid w:val="00834832"/>
    <w:rsid w:val="008375ED"/>
    <w:rsid w:val="00844A0E"/>
    <w:rsid w:val="00854A30"/>
    <w:rsid w:val="008602A0"/>
    <w:rsid w:val="00862B98"/>
    <w:rsid w:val="00871EA0"/>
    <w:rsid w:val="00884DE2"/>
    <w:rsid w:val="0089135C"/>
    <w:rsid w:val="008A4BFD"/>
    <w:rsid w:val="008B0C94"/>
    <w:rsid w:val="008B3C79"/>
    <w:rsid w:val="008B5994"/>
    <w:rsid w:val="008C401E"/>
    <w:rsid w:val="008D3833"/>
    <w:rsid w:val="008E0F1E"/>
    <w:rsid w:val="008E7C44"/>
    <w:rsid w:val="008F3107"/>
    <w:rsid w:val="00904199"/>
    <w:rsid w:val="009171E5"/>
    <w:rsid w:val="00927244"/>
    <w:rsid w:val="00930A8E"/>
    <w:rsid w:val="00931B34"/>
    <w:rsid w:val="0093209D"/>
    <w:rsid w:val="0093542A"/>
    <w:rsid w:val="00936E93"/>
    <w:rsid w:val="00937063"/>
    <w:rsid w:val="009412FB"/>
    <w:rsid w:val="00944035"/>
    <w:rsid w:val="00950492"/>
    <w:rsid w:val="00951B9F"/>
    <w:rsid w:val="00966DBD"/>
    <w:rsid w:val="009677CB"/>
    <w:rsid w:val="0098517F"/>
    <w:rsid w:val="0098735E"/>
    <w:rsid w:val="00993F65"/>
    <w:rsid w:val="009A421F"/>
    <w:rsid w:val="009C165D"/>
    <w:rsid w:val="009D019C"/>
    <w:rsid w:val="009D19F1"/>
    <w:rsid w:val="009D4BF4"/>
    <w:rsid w:val="009D675A"/>
    <w:rsid w:val="009E58AD"/>
    <w:rsid w:val="009F1AC4"/>
    <w:rsid w:val="00A02335"/>
    <w:rsid w:val="00A03BB7"/>
    <w:rsid w:val="00A12109"/>
    <w:rsid w:val="00A132C2"/>
    <w:rsid w:val="00A16113"/>
    <w:rsid w:val="00A24C43"/>
    <w:rsid w:val="00A25DDD"/>
    <w:rsid w:val="00A411AE"/>
    <w:rsid w:val="00A51191"/>
    <w:rsid w:val="00A51D91"/>
    <w:rsid w:val="00A627E5"/>
    <w:rsid w:val="00A6491C"/>
    <w:rsid w:val="00A65FE0"/>
    <w:rsid w:val="00A67C52"/>
    <w:rsid w:val="00AA170F"/>
    <w:rsid w:val="00AA4CD7"/>
    <w:rsid w:val="00AA6CD4"/>
    <w:rsid w:val="00AB399F"/>
    <w:rsid w:val="00AB4F35"/>
    <w:rsid w:val="00AB7C35"/>
    <w:rsid w:val="00AC01E8"/>
    <w:rsid w:val="00AC275F"/>
    <w:rsid w:val="00AD0A5D"/>
    <w:rsid w:val="00AD4001"/>
    <w:rsid w:val="00AD5045"/>
    <w:rsid w:val="00AD560A"/>
    <w:rsid w:val="00AE6FD9"/>
    <w:rsid w:val="00AF09CB"/>
    <w:rsid w:val="00B03B78"/>
    <w:rsid w:val="00B0411E"/>
    <w:rsid w:val="00B16CD2"/>
    <w:rsid w:val="00B46CE0"/>
    <w:rsid w:val="00B62E6F"/>
    <w:rsid w:val="00B801B2"/>
    <w:rsid w:val="00B91E80"/>
    <w:rsid w:val="00B92DE0"/>
    <w:rsid w:val="00B96C7B"/>
    <w:rsid w:val="00BB57D0"/>
    <w:rsid w:val="00BB5AE8"/>
    <w:rsid w:val="00BB6E35"/>
    <w:rsid w:val="00BD4F1F"/>
    <w:rsid w:val="00BD7E82"/>
    <w:rsid w:val="00BE0BB9"/>
    <w:rsid w:val="00BE5EB4"/>
    <w:rsid w:val="00BF00DE"/>
    <w:rsid w:val="00BF21F4"/>
    <w:rsid w:val="00C051C9"/>
    <w:rsid w:val="00C07885"/>
    <w:rsid w:val="00C07E22"/>
    <w:rsid w:val="00C1019A"/>
    <w:rsid w:val="00C105C2"/>
    <w:rsid w:val="00C21608"/>
    <w:rsid w:val="00C24202"/>
    <w:rsid w:val="00C3524A"/>
    <w:rsid w:val="00C35AFB"/>
    <w:rsid w:val="00C43151"/>
    <w:rsid w:val="00C444E1"/>
    <w:rsid w:val="00C44875"/>
    <w:rsid w:val="00C476E8"/>
    <w:rsid w:val="00C875F8"/>
    <w:rsid w:val="00C9351A"/>
    <w:rsid w:val="00C936CB"/>
    <w:rsid w:val="00CA3BF5"/>
    <w:rsid w:val="00CB200D"/>
    <w:rsid w:val="00CC74DF"/>
    <w:rsid w:val="00CE0538"/>
    <w:rsid w:val="00CF0DAB"/>
    <w:rsid w:val="00CF4970"/>
    <w:rsid w:val="00CF4F72"/>
    <w:rsid w:val="00D01ADF"/>
    <w:rsid w:val="00D0368F"/>
    <w:rsid w:val="00D13409"/>
    <w:rsid w:val="00D17BAF"/>
    <w:rsid w:val="00D21CC6"/>
    <w:rsid w:val="00D43155"/>
    <w:rsid w:val="00D45659"/>
    <w:rsid w:val="00D4667E"/>
    <w:rsid w:val="00D46DF4"/>
    <w:rsid w:val="00D477ED"/>
    <w:rsid w:val="00D53C81"/>
    <w:rsid w:val="00D545AB"/>
    <w:rsid w:val="00D60633"/>
    <w:rsid w:val="00D64C2E"/>
    <w:rsid w:val="00D65C6C"/>
    <w:rsid w:val="00D7087A"/>
    <w:rsid w:val="00D72C94"/>
    <w:rsid w:val="00D83074"/>
    <w:rsid w:val="00D83AAE"/>
    <w:rsid w:val="00D95F8A"/>
    <w:rsid w:val="00D97727"/>
    <w:rsid w:val="00DA5284"/>
    <w:rsid w:val="00DC3FD9"/>
    <w:rsid w:val="00DD2273"/>
    <w:rsid w:val="00DD4BC2"/>
    <w:rsid w:val="00DD6533"/>
    <w:rsid w:val="00DF3541"/>
    <w:rsid w:val="00DF723B"/>
    <w:rsid w:val="00E06379"/>
    <w:rsid w:val="00E113B4"/>
    <w:rsid w:val="00E14EF1"/>
    <w:rsid w:val="00E156F8"/>
    <w:rsid w:val="00E1586C"/>
    <w:rsid w:val="00E26D38"/>
    <w:rsid w:val="00E30009"/>
    <w:rsid w:val="00E30665"/>
    <w:rsid w:val="00E333B0"/>
    <w:rsid w:val="00E36A4D"/>
    <w:rsid w:val="00E44F8B"/>
    <w:rsid w:val="00E46A67"/>
    <w:rsid w:val="00E509BB"/>
    <w:rsid w:val="00E516CA"/>
    <w:rsid w:val="00E51CB6"/>
    <w:rsid w:val="00E572B0"/>
    <w:rsid w:val="00E6031A"/>
    <w:rsid w:val="00E6718A"/>
    <w:rsid w:val="00E67B78"/>
    <w:rsid w:val="00E76E7B"/>
    <w:rsid w:val="00E8058E"/>
    <w:rsid w:val="00E852CD"/>
    <w:rsid w:val="00E86CF5"/>
    <w:rsid w:val="00E92778"/>
    <w:rsid w:val="00E94321"/>
    <w:rsid w:val="00E96701"/>
    <w:rsid w:val="00E97E4B"/>
    <w:rsid w:val="00EA1482"/>
    <w:rsid w:val="00EA1A7E"/>
    <w:rsid w:val="00EA2E79"/>
    <w:rsid w:val="00EA3E93"/>
    <w:rsid w:val="00EA41EF"/>
    <w:rsid w:val="00EA53B1"/>
    <w:rsid w:val="00EA5A0D"/>
    <w:rsid w:val="00EB1EC0"/>
    <w:rsid w:val="00ED4197"/>
    <w:rsid w:val="00ED46CE"/>
    <w:rsid w:val="00EF0FD0"/>
    <w:rsid w:val="00EF2DC4"/>
    <w:rsid w:val="00EF75D8"/>
    <w:rsid w:val="00F00924"/>
    <w:rsid w:val="00F05231"/>
    <w:rsid w:val="00F10C98"/>
    <w:rsid w:val="00F11A6D"/>
    <w:rsid w:val="00F13090"/>
    <w:rsid w:val="00F13FFD"/>
    <w:rsid w:val="00F156D1"/>
    <w:rsid w:val="00F213D8"/>
    <w:rsid w:val="00F22404"/>
    <w:rsid w:val="00F24213"/>
    <w:rsid w:val="00F42F3E"/>
    <w:rsid w:val="00F45D14"/>
    <w:rsid w:val="00F47DE7"/>
    <w:rsid w:val="00F55ACE"/>
    <w:rsid w:val="00F601CB"/>
    <w:rsid w:val="00F769E9"/>
    <w:rsid w:val="00F824E2"/>
    <w:rsid w:val="00F8295C"/>
    <w:rsid w:val="00F835D9"/>
    <w:rsid w:val="00F847F6"/>
    <w:rsid w:val="00F947FD"/>
    <w:rsid w:val="00F96D27"/>
    <w:rsid w:val="00FA6AA9"/>
    <w:rsid w:val="00FB3E47"/>
    <w:rsid w:val="00FC0B3F"/>
    <w:rsid w:val="00FC470D"/>
    <w:rsid w:val="00FD7532"/>
    <w:rsid w:val="00FE5CF7"/>
    <w:rsid w:val="00FE6644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A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B23DD"/>
    <w:pPr>
      <w:keepNext/>
      <w:jc w:val="center"/>
      <w:outlineLvl w:val="0"/>
    </w:pPr>
    <w:rPr>
      <w:b/>
      <w:szCs w:val="20"/>
      <w:u w:val="single"/>
    </w:rPr>
  </w:style>
  <w:style w:type="paragraph" w:styleId="2">
    <w:name w:val="heading 2"/>
    <w:basedOn w:val="a0"/>
    <w:next w:val="a0"/>
    <w:link w:val="20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7BAF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6B23DD"/>
    <w:rPr>
      <w:rFonts w:ascii="Cambria" w:eastAsia="SimSun" w:hAnsi="Cambria" w:cs="Times New Roman"/>
      <w:b/>
      <w:bCs/>
      <w:color w:val="365F91"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uiPriority w:val="9"/>
    <w:semiHidden/>
    <w:rsid w:val="006B23DD"/>
    <w:rPr>
      <w:rFonts w:ascii="Cambria" w:eastAsia="SimSun" w:hAnsi="Cambria" w:cs="Times New Roman"/>
      <w:b/>
      <w:bCs/>
      <w:color w:val="4F81BD"/>
      <w:sz w:val="24"/>
      <w:szCs w:val="24"/>
    </w:rPr>
  </w:style>
  <w:style w:type="character" w:customStyle="1" w:styleId="40">
    <w:name w:val="Заглавие 4 Знак"/>
    <w:basedOn w:val="a1"/>
    <w:link w:val="4"/>
    <w:uiPriority w:val="9"/>
    <w:semiHidden/>
    <w:rsid w:val="006B23DD"/>
    <w:rPr>
      <w:rFonts w:ascii="Cambria" w:eastAsia="SimSun" w:hAnsi="Cambria" w:cs="Times New Roman"/>
      <w:b/>
      <w:bCs/>
      <w:i/>
      <w:i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1"/>
    <w:link w:val="a4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1"/>
    <w:link w:val="a6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rsid w:val="006B23DD"/>
    <w:rPr>
      <w:color w:val="0000FF"/>
      <w:u w:val="single"/>
    </w:rPr>
  </w:style>
  <w:style w:type="character" w:styleId="a9">
    <w:name w:val="page number"/>
    <w:basedOn w:val="a1"/>
    <w:rsid w:val="006B23DD"/>
  </w:style>
  <w:style w:type="character" w:styleId="aa">
    <w:name w:val="FollowedHyperlink"/>
    <w:rsid w:val="006B23DD"/>
    <w:rPr>
      <w:color w:val="800080"/>
      <w:u w:val="single"/>
    </w:rPr>
  </w:style>
  <w:style w:type="paragraph" w:styleId="ab">
    <w:name w:val="Title"/>
    <w:aliases w:val="Char Char"/>
    <w:basedOn w:val="a0"/>
    <w:link w:val="ac"/>
    <w:qFormat/>
    <w:rsid w:val="006B23D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a1"/>
    <w:uiPriority w:val="10"/>
    <w:rsid w:val="006B23DD"/>
    <w:rPr>
      <w:rFonts w:ascii="Cambria" w:eastAsia="SimSun" w:hAnsi="Cambria" w:cs="Times New Roman"/>
      <w:color w:val="17365D"/>
      <w:spacing w:val="5"/>
      <w:kern w:val="28"/>
      <w:sz w:val="52"/>
      <w:szCs w:val="52"/>
      <w:lang w:eastAsia="bg-BG"/>
    </w:rPr>
  </w:style>
  <w:style w:type="character" w:customStyle="1" w:styleId="ac">
    <w:name w:val="Заглавие Знак"/>
    <w:aliases w:val="Char Char Знак"/>
    <w:link w:val="ab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a0"/>
    <w:next w:val="ab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aliases w:val="Char1,Char1 Char Char,Char1 Char,Char2 Char Char,Char11,Char2 Char,Char2"/>
    <w:basedOn w:val="a0"/>
    <w:link w:val="32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ен текст с отстъп 3 Знак"/>
    <w:aliases w:val="Char1 Знак,Char1 Char Char Знак,Char1 Char Знак,Char2 Char Char Знак,Char11 Знак,Char2 Char Знак,Char2 Знак"/>
    <w:basedOn w:val="a1"/>
    <w:link w:val="31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"/>
    <w:basedOn w:val="a0"/>
    <w:link w:val="ae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ae">
    <w:name w:val="Основен текст Знак"/>
    <w:basedOn w:val="a1"/>
    <w:link w:val="ad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6B23DD"/>
    <w:pPr>
      <w:ind w:left="720"/>
      <w:contextualSpacing/>
    </w:p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a0"/>
    <w:rsid w:val="006B23DD"/>
    <w:pPr>
      <w:spacing w:before="100" w:beforeAutospacing="1" w:after="100" w:afterAutospacing="1"/>
    </w:pPr>
  </w:style>
  <w:style w:type="character" w:customStyle="1" w:styleId="af0">
    <w:name w:val="Списък на абзаци Знак"/>
    <w:link w:val="af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разредка1"/>
    <w:qFormat/>
    <w:rsid w:val="006B23DD"/>
    <w:rPr>
      <w:rFonts w:eastAsia="Times New Roman"/>
      <w:sz w:val="22"/>
      <w:szCs w:val="22"/>
      <w:lang w:eastAsia="en-US"/>
    </w:rPr>
  </w:style>
  <w:style w:type="paragraph" w:styleId="af1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2"/>
    <w:rsid w:val="006B23DD"/>
    <w:rPr>
      <w:sz w:val="20"/>
      <w:szCs w:val="20"/>
      <w:lang w:val="en-GB" w:eastAsia="en-US"/>
    </w:rPr>
  </w:style>
  <w:style w:type="character" w:customStyle="1" w:styleId="af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1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0"/>
    <w:link w:val="22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ен текст с отстъп 2 Знак"/>
    <w:basedOn w:val="a1"/>
    <w:link w:val="21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af4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styleId="af5">
    <w:name w:val="Balloon Text"/>
    <w:basedOn w:val="a0"/>
    <w:link w:val="af6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Изнесен текст Знак"/>
    <w:basedOn w:val="a1"/>
    <w:link w:val="af5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f7">
    <w:name w:val="Table Grid"/>
    <w:basedOn w:val="a2"/>
    <w:uiPriority w:val="59"/>
    <w:rsid w:val="006B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24">
    <w:name w:val="Основен текст 2 Знак"/>
    <w:basedOn w:val="a1"/>
    <w:link w:val="23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af8">
    <w:name w:val="Normal (Web)"/>
    <w:basedOn w:val="a0"/>
    <w:unhideWhenUsed/>
    <w:rsid w:val="006B23DD"/>
    <w:pPr>
      <w:spacing w:before="100" w:beforeAutospacing="1" w:after="100" w:afterAutospacing="1"/>
    </w:pPr>
  </w:style>
  <w:style w:type="paragraph" w:styleId="af9">
    <w:name w:val="Body Text Indent"/>
    <w:basedOn w:val="a0"/>
    <w:link w:val="afa"/>
    <w:rsid w:val="006B23DD"/>
    <w:pPr>
      <w:spacing w:after="120"/>
      <w:ind w:left="283"/>
    </w:pPr>
    <w:rPr>
      <w:lang w:val="en-GB" w:eastAsia="en-US"/>
    </w:rPr>
  </w:style>
  <w:style w:type="character" w:customStyle="1" w:styleId="afa">
    <w:name w:val="Основен текст с отстъп Знак"/>
    <w:basedOn w:val="a1"/>
    <w:link w:val="af9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a0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a0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a0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a0"/>
    <w:rsid w:val="007D0913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E46A67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a0"/>
    <w:link w:val="Bodytext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CharChar30">
    <w:name w:val="Char Char3"/>
    <w:basedOn w:val="a0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3">
    <w:name w:val="Заглавие #3_"/>
    <w:link w:val="34"/>
    <w:rsid w:val="00D97727"/>
    <w:rPr>
      <w:b/>
      <w:bCs/>
      <w:shd w:val="clear" w:color="auto" w:fill="FFFFFF"/>
    </w:rPr>
  </w:style>
  <w:style w:type="paragraph" w:customStyle="1" w:styleId="34">
    <w:name w:val="Заглавие #3"/>
    <w:basedOn w:val="a0"/>
    <w:link w:val="3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="Calibri" w:eastAsia="Calibri" w:hAnsi="Calibri"/>
      <w:b/>
      <w:bCs/>
      <w:sz w:val="20"/>
      <w:szCs w:val="20"/>
      <w:shd w:val="clear" w:color="auto" w:fill="FFFFFF"/>
    </w:rPr>
  </w:style>
  <w:style w:type="character" w:customStyle="1" w:styleId="50">
    <w:name w:val="Заглавие 5 Знак"/>
    <w:basedOn w:val="a1"/>
    <w:link w:val="5"/>
    <w:uiPriority w:val="9"/>
    <w:semiHidden/>
    <w:rsid w:val="00D17BAF"/>
    <w:rPr>
      <w:rFonts w:ascii="Cambria" w:eastAsia="SimSun" w:hAnsi="Cambria" w:cs="Times New Roman"/>
      <w:color w:val="243F60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35">
    <w:name w:val="Body Text 3"/>
    <w:basedOn w:val="a0"/>
    <w:link w:val="36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1"/>
    <w:link w:val="35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b">
    <w:name w:val="annotation text"/>
    <w:basedOn w:val="a0"/>
    <w:link w:val="afc"/>
    <w:semiHidden/>
    <w:rsid w:val="00392A67"/>
    <w:rPr>
      <w:sz w:val="20"/>
      <w:szCs w:val="20"/>
    </w:rPr>
  </w:style>
  <w:style w:type="character" w:customStyle="1" w:styleId="afc">
    <w:name w:val="Текст на коментар Знак"/>
    <w:basedOn w:val="a1"/>
    <w:link w:val="afb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a0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d">
    <w:name w:val="Plain Text"/>
    <w:basedOn w:val="a0"/>
    <w:link w:val="afe"/>
    <w:rsid w:val="007458D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a1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afe">
    <w:name w:val="Обикновен текст Знак"/>
    <w:link w:val="afd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a0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20">
    <w:name w:val="Заглавие 2 Знак"/>
    <w:basedOn w:val="a1"/>
    <w:link w:val="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a0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a0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a0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82">
    <w:name w:val="Font Style82"/>
    <w:uiPriority w:val="99"/>
    <w:rsid w:val="00514B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A4680"/>
    <w:rPr>
      <w:rFonts w:ascii="Times New Roman" w:hAnsi="Times New Roman"/>
      <w:b/>
      <w:sz w:val="20"/>
    </w:rPr>
  </w:style>
  <w:style w:type="paragraph" w:customStyle="1" w:styleId="Style1">
    <w:name w:val="Style1"/>
    <w:basedOn w:val="a0"/>
    <w:rsid w:val="003A4680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a0"/>
    <w:rsid w:val="003A4680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0"/>
    <w:rsid w:val="003A468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3A4680"/>
    <w:rPr>
      <w:rFonts w:ascii="Times New Roman" w:hAnsi="Times New Roman" w:cs="Times New Roman" w:hint="default"/>
      <w:sz w:val="20"/>
    </w:rPr>
  </w:style>
  <w:style w:type="paragraph" w:customStyle="1" w:styleId="Style10">
    <w:name w:val="Style10"/>
    <w:basedOn w:val="a0"/>
    <w:rsid w:val="003A4680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1">
    <w:name w:val="Style11"/>
    <w:basedOn w:val="a0"/>
    <w:rsid w:val="003A4680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2">
    <w:name w:val="Style12"/>
    <w:basedOn w:val="a0"/>
    <w:rsid w:val="003A4680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a0"/>
    <w:rsid w:val="003A4680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a0"/>
    <w:rsid w:val="003A4680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character" w:customStyle="1" w:styleId="FontStyle23">
    <w:name w:val="Font Style23"/>
    <w:rsid w:val="003A4680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6">
    <w:name w:val="Font Style26"/>
    <w:rsid w:val="003A4680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styleId="aff">
    <w:name w:val="annotation reference"/>
    <w:basedOn w:val="a1"/>
    <w:uiPriority w:val="99"/>
    <w:semiHidden/>
    <w:unhideWhenUsed/>
    <w:rsid w:val="00670CD6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670CD6"/>
    <w:rPr>
      <w:b/>
      <w:bCs/>
    </w:rPr>
  </w:style>
  <w:style w:type="character" w:customStyle="1" w:styleId="aff1">
    <w:name w:val="Предмет на коментар Знак"/>
    <w:basedOn w:val="afc"/>
    <w:link w:val="aff0"/>
    <w:uiPriority w:val="99"/>
    <w:semiHidden/>
    <w:rsid w:val="00670CD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B23DD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BAF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B23DD"/>
    <w:rPr>
      <w:rFonts w:ascii="Cambria" w:eastAsia="SimSun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3DD"/>
    <w:rPr>
      <w:rFonts w:ascii="Cambria" w:eastAsia="SimSu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DD"/>
    <w:rPr>
      <w:rFonts w:ascii="Cambria" w:eastAsia="SimSu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B23DD"/>
    <w:rPr>
      <w:color w:val="0000FF"/>
      <w:u w:val="single"/>
    </w:rPr>
  </w:style>
  <w:style w:type="character" w:styleId="PageNumber">
    <w:name w:val="page number"/>
    <w:basedOn w:val="DefaultParagraphFont"/>
    <w:rsid w:val="006B23DD"/>
  </w:style>
  <w:style w:type="character" w:styleId="FollowedHyperlink">
    <w:name w:val="FollowedHyperlink"/>
    <w:rsid w:val="006B23DD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6B23D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6B23DD"/>
    <w:rPr>
      <w:rFonts w:ascii="Cambria" w:eastAsia="SimSun" w:hAnsi="Cambria" w:cs="Times New Roman"/>
      <w:color w:val="17365D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Char Char Char"/>
    <w:link w:val="Title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Normal"/>
    <w:next w:val="Title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6B23DD"/>
    <w:pPr>
      <w:ind w:left="720"/>
      <w:contextualSpacing/>
    </w:p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6B23D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6B23DD"/>
    <w:rPr>
      <w:rFonts w:eastAsia="Times New Roman"/>
      <w:sz w:val="22"/>
      <w:szCs w:val="22"/>
      <w:lang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B23DD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nhideWhenUsed/>
    <w:rsid w:val="006B23D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B23DD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7D0913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E46A6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CharChar30">
    <w:name w:val="Char Char3"/>
    <w:basedOn w:val="Normal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">
    <w:name w:val="Заглавие #3_"/>
    <w:link w:val="30"/>
    <w:rsid w:val="00D9772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="Calibri" w:eastAsia="Calibri" w:hAnsi="Calibri"/>
      <w:b/>
      <w:bCs/>
      <w:sz w:val="20"/>
      <w:szCs w:val="20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AF"/>
    <w:rPr>
      <w:rFonts w:ascii="Cambria" w:eastAsia="SimSun" w:hAnsi="Cambria" w:cs="Times New Roman"/>
      <w:color w:val="243F60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semiHidden/>
    <w:rsid w:val="0039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7458D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PlainTextChar1">
    <w:name w:val="Plain Text Char1"/>
    <w:link w:val="PlainText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Normal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Normal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Normal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82">
    <w:name w:val="Font Style82"/>
    <w:uiPriority w:val="99"/>
    <w:rsid w:val="00514B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A4680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rsid w:val="003A4680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Normal"/>
    <w:rsid w:val="003A4680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Normal"/>
    <w:rsid w:val="003A468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3A4680"/>
    <w:rPr>
      <w:rFonts w:ascii="Times New Roman" w:hAnsi="Times New Roman" w:cs="Times New Roman" w:hint="default"/>
      <w:sz w:val="20"/>
    </w:rPr>
  </w:style>
  <w:style w:type="paragraph" w:customStyle="1" w:styleId="Style10">
    <w:name w:val="Style10"/>
    <w:basedOn w:val="Normal"/>
    <w:rsid w:val="003A4680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1">
    <w:name w:val="Style11"/>
    <w:basedOn w:val="Normal"/>
    <w:rsid w:val="003A4680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2">
    <w:name w:val="Style12"/>
    <w:basedOn w:val="Normal"/>
    <w:rsid w:val="003A4680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Normal"/>
    <w:rsid w:val="003A4680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Normal"/>
    <w:rsid w:val="003A4680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character" w:customStyle="1" w:styleId="FontStyle23">
    <w:name w:val="Font Style23"/>
    <w:rsid w:val="003A4680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6">
    <w:name w:val="Font Style26"/>
    <w:rsid w:val="003A4680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0C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CD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6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8EA6-84D5-4F61-A942-65A38267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39</Pages>
  <Words>8231</Words>
  <Characters>46918</Characters>
  <Application>Microsoft Office Word</Application>
  <DocSecurity>0</DocSecurity>
  <Lines>390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Spasova</dc:creator>
  <cp:lastModifiedBy>kristina</cp:lastModifiedBy>
  <cp:revision>32</cp:revision>
  <cp:lastPrinted>2015-04-23T15:56:00Z</cp:lastPrinted>
  <dcterms:created xsi:type="dcterms:W3CDTF">2015-06-02T14:37:00Z</dcterms:created>
  <dcterms:modified xsi:type="dcterms:W3CDTF">2015-08-20T06:29:00Z</dcterms:modified>
</cp:coreProperties>
</file>